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r>
        <w:t xml:space="preserve"> </w:t>
      </w:r>
      <w:r>
        <w:t xml:space="preserve">-</w:t>
      </w:r>
      <w:r>
        <w:t xml:space="preserve"> </w:t>
      </w:r>
      <w:r>
        <w:t xml:space="preserve">Ankara,</w:t>
      </w:r>
      <w:r>
        <w:t xml:space="preserve"> </w:t>
      </w:r>
      <w:r>
        <w:t xml:space="preserve">Turkey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Telecommunication Engineer</w:t>
      </w:r>
    </w:p>
    <w:p>
      <w:pPr>
        <w:pStyle w:val="BodyText"/>
      </w:pPr>
      <w:r>
        <w:rPr>
          <w:bCs/>
          <w:b/>
        </w:rPr>
        <w:t xml:space="preserve">Location:</w:t>
      </w:r>
      <w:r>
        <w:t xml:space="preserve"> </w:t>
      </w:r>
      <w:r>
        <w:t xml:space="preserve">Ankara, Turkey</w:t>
      </w:r>
    </w:p>
    <w:p>
      <w:pPr>
        <w:pStyle w:val="BodyText"/>
      </w:pPr>
      <w:r>
        <w:rPr>
          <w:bCs/>
          <w:b/>
        </w:rPr>
        <w:t xml:space="preserve">Date:</w:t>
      </w:r>
      <w:r>
        <w:t xml:space="preserve"> </w:t>
      </w:r>
      <w:r>
        <w:t xml:space="preserve">October 24, 2023</w:t>
      </w:r>
    </w:p>
    <w:p>
      <w:pPr>
        <w:pStyle w:val="BodyText"/>
      </w:pPr>
      <w:r>
        <w:rPr>
          <w:bCs/>
          <w:b/>
        </w:rPr>
        <w:t xml:space="preserve">Review Board:</w:t>
      </w:r>
      <w:r>
        <w:t xml:space="preserve"> </w:t>
      </w:r>
      <w:r>
        <w:t xml:space="preserve">Ankara Regional Engineering Ethics and Competency Committee</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performance, technical expertise, and ethical adherence of a Telecommunication Engineer operating within the jurisdiction of Ankara, Turkey. The review is conducted in accordance with the standards set forth by the Union of Chambers of Turkish Engineers and Architects (TMMOB) and the specific regulations of the Ankara Chamber of Electrical Engineers (Ankara Mühendislik Odası).</w:t>
      </w:r>
    </w:p>
    <w:p>
      <w:pPr>
        <w:pStyle w:val="BodyText"/>
      </w:pPr>
      <w:r>
        <w:t xml:space="preserve">As the capital city of Turkey, Ankara serves as the central hub for national telecommunications infrastructure, government communications, and critical data networks. Consequently, the role of a Telecommunication Engineer in this region carries significant responsibility regarding national security, public connectivity, and regulatory compliance. This report assesses the engineer's ability to navigate the complex technical and regulatory landscape unique to Ankara.</w:t>
      </w:r>
    </w:p>
    <w:bookmarkEnd w:id="21"/>
    <w:bookmarkStart w:id="22" w:name="candidate-profile-and-context"/>
    <w:p>
      <w:pPr>
        <w:pStyle w:val="Heading2"/>
      </w:pPr>
      <w:r>
        <w:t xml:space="preserve">2. Candidate Profile and Context</w:t>
      </w:r>
    </w:p>
    <w:p>
      <w:pPr>
        <w:pStyle w:val="FirstParagraph"/>
      </w:pPr>
      <w:r>
        <w:t xml:space="preserve">The subject of this review is a licensed Telecommunication Engineer with over seven years of experience in network design, fiber optic deployment, and 5G infrastructure planning. The engineer has been primarily engaged in projects within the Çankaya and Yenimahalle districts of Ankara, areas characterized by high-density urban development and critical government facilities.</w:t>
      </w:r>
    </w:p>
    <w:p>
      <w:pPr>
        <w:pStyle w:val="BodyText"/>
      </w:pPr>
      <w:r>
        <w:t xml:space="preserve">The review focuses on three major projects completed between 2021 and 2023, including the modernization of municipal broadband networks and the installation of small-cell 5G nodes in compliance with the Information and Communication Technologies Authority (BTK) regulations.</w:t>
      </w:r>
    </w:p>
    <w:bookmarkEnd w:id="22"/>
    <w:bookmarkStart w:id="26" w:name="technical-competency-assessment"/>
    <w:p>
      <w:pPr>
        <w:pStyle w:val="Heading2"/>
      </w:pPr>
      <w:r>
        <w:t xml:space="preserve">3. Technical Competency Assessment</w:t>
      </w:r>
    </w:p>
    <w:bookmarkStart w:id="23" w:name="network-design-and-implementation"/>
    <w:p>
      <w:pPr>
        <w:pStyle w:val="Heading3"/>
      </w:pPr>
      <w:r>
        <w:t xml:space="preserve">3.1 Network Design and Implementation</w:t>
      </w:r>
    </w:p>
    <w:p>
      <w:pPr>
        <w:pStyle w:val="FirstParagraph"/>
      </w:pPr>
      <w:r>
        <w:t xml:space="preserve">The engineer demonstrates a high level of proficiency in designing robust telecommunications networks. The review of project documentation reveals a thorough understanding of RF propagation models, which is critical given Ankara's varied topography, including the hills surrounding the city center. The engineer successfully mitigated signal attenuation issues in the Eryaman district by implementing advanced beamforming techniques, ensuring consistent coverage for residential and commercial users.</w:t>
      </w:r>
    </w:p>
    <w:bookmarkEnd w:id="23"/>
    <w:bookmarkStart w:id="24" w:name="regulatory-compliance"/>
    <w:p>
      <w:pPr>
        <w:pStyle w:val="Heading3"/>
      </w:pPr>
      <w:r>
        <w:t xml:space="preserve">3.2 Regulatory Compliance</w:t>
      </w:r>
    </w:p>
    <w:p>
      <w:pPr>
        <w:pStyle w:val="FirstParagraph"/>
      </w:pPr>
      <w:r>
        <w:t xml:space="preserve">A critical aspect of this Peer Review Report is the assessment of compliance with Turkish telecommunications law. The engineer has consistently adhered to the technical standards mandated by the BTK. Furthermore, the engineer demonstrated due diligence in obtaining necessary permits from the Ankara Metropolitan Municipality for the installation of infrastructure on public property. This adherence to local municipal codes is essential for the uninterrupted operation of services in Ankara.</w:t>
      </w:r>
    </w:p>
    <w:bookmarkEnd w:id="24"/>
    <w:bookmarkStart w:id="25" w:name="project-management"/>
    <w:p>
      <w:pPr>
        <w:pStyle w:val="Heading3"/>
      </w:pPr>
      <w:r>
        <w:t xml:space="preserve">3.3 Project Management</w:t>
      </w:r>
    </w:p>
    <w:p>
      <w:pPr>
        <w:pStyle w:val="FirstParagraph"/>
      </w:pPr>
      <w:r>
        <w:t xml:space="preserve">The engineer exhibited strong project management skills, coordinating effectively with local contractors and government stakeholders. The timely completion of the fiber-to-the-home (FTTH) expansion project in the Gölbaşı district highlights the engineer's ability to manage resources efficiently while maintaining quality control standards.</w:t>
      </w:r>
    </w:p>
    <w:bookmarkEnd w:id="25"/>
    <w:bookmarkEnd w:id="26"/>
    <w:bookmarkStart w:id="27" w:name="ethical-and-professional-conduct"/>
    <w:p>
      <w:pPr>
        <w:pStyle w:val="Heading2"/>
      </w:pPr>
      <w:r>
        <w:t xml:space="preserve">4. Ethical and Professional Conduct</w:t>
      </w:r>
    </w:p>
    <w:p>
      <w:pPr>
        <w:pStyle w:val="FirstParagraph"/>
      </w:pPr>
      <w:r>
        <w:t xml:space="preserve">Professional ethics are paramount for a Telecommunication Engineer in Turkey, particularly in Ankara, where infrastructure projects often intersect with national security interests. The review found no evidence of ethical violations. The engineer maintained strict confidentiality regarding sensitive network architectures and government communication protocols.</w:t>
      </w:r>
    </w:p>
    <w:p>
      <w:pPr>
        <w:pStyle w:val="BodyText"/>
      </w:pPr>
      <w:r>
        <w:t xml:space="preserve">Additionally, the engineer actively participated in continuing education programs organized by the Ankara Chamber of Electrical Engineers, staying updated on the latest developments in 6G research and cybersecurity protocols. This commitment to lifelong learning aligns with the professional expectations of the engineering community in Turkey.</w:t>
      </w:r>
    </w:p>
    <w:bookmarkEnd w:id="27"/>
    <w:bookmarkStart w:id="28" w:name="areas-for-improvement"/>
    <w:p>
      <w:pPr>
        <w:pStyle w:val="Heading2"/>
      </w:pPr>
      <w:r>
        <w:t xml:space="preserve">5. Areas for Improvement</w:t>
      </w:r>
    </w:p>
    <w:p>
      <w:pPr>
        <w:pStyle w:val="FirstParagraph"/>
      </w:pPr>
      <w:r>
        <w:t xml:space="preserve">While the engineer's performance is commendable, this Peer Review Report identifies a few areas for potential enhancement. First, there is a need for greater integration of environmental sustainability practices in network deployment. As Ankara grows, the environmental impact of telecommunications infrastructure must be carefully managed. The engineer is encouraged to adopt more energy-efficient cooling solutions for data centers and base stations.</w:t>
      </w:r>
    </w:p>
    <w:p>
      <w:pPr>
        <w:pStyle w:val="BodyText"/>
      </w:pPr>
      <w:r>
        <w:t xml:space="preserve">Second, the engineer should enhance documentation practices regarding cross-border data flows, given Ankara's role as a hub for international communications. Ensuring full transparency and compliance with evolving data protection laws will be increasingly important.</w:t>
      </w:r>
    </w:p>
    <w:bookmarkEnd w:id="28"/>
    <w:bookmarkStart w:id="29" w:name="conclusion-and-recommendation"/>
    <w:p>
      <w:pPr>
        <w:pStyle w:val="Heading2"/>
      </w:pPr>
      <w:r>
        <w:t xml:space="preserve">6. Conclusion and Recommendation</w:t>
      </w:r>
    </w:p>
    <w:p>
      <w:pPr>
        <w:pStyle w:val="FirstParagraph"/>
      </w:pPr>
      <w:r>
        <w:t xml:space="preserve">Based on the comprehensive evaluation of technical skills, regulatory compliance, project management, and ethical conduct, this Peer Review Report concludes that the Telecommunication Engineer meets and exceeds the professional standards required for practice in Ankara, Turkey. The engineer's contributions to the city's telecommunications infrastructure have been significant, enhancing connectivity and reliability for residents and businesses alike.</w:t>
      </w:r>
    </w:p>
    <w:p>
      <w:pPr>
        <w:pStyle w:val="BodyText"/>
      </w:pPr>
      <w:r>
        <w:t xml:space="preserve">The review board recommends the continued licensure of the engineer and encourages active participation in future industry initiatives aimed at advancing Turkey's digital transformation goals. The engineer is well-positioned to take on leadership roles in upcoming national projects, leveraging their expertise to support the strategic development of Ankara as a smart city.</w:t>
      </w:r>
    </w:p>
    <w:bookmarkEnd w:id="29"/>
    <w:p>
      <w:pPr>
        <w:pStyle w:val="BodyText"/>
      </w:pPr>
      <w:r>
        <w:rPr>
          <w:bCs/>
          <w:b/>
        </w:rPr>
        <w:t xml:space="preserve">Prepared by:</w:t>
      </w:r>
    </w:p>
    <w:p>
      <w:pPr>
        <w:pStyle w:val="BodyText"/>
      </w:pPr>
      <w:r>
        <w:t xml:space="preserve">Dr. Ahmet Yılmaz</w:t>
      </w:r>
    </w:p>
    <w:p>
      <w:pPr>
        <w:pStyle w:val="BodyText"/>
      </w:pPr>
      <w:r>
        <w:t xml:space="preserve">Senior Reviewer, Ankara Regional Engineering Ethics and Competency Committee</w:t>
      </w:r>
    </w:p>
    <w:p>
      <w:pPr>
        <w:pStyle w:val="BodyText"/>
      </w:pPr>
      <w:r>
        <w:rPr>
          <w:bCs/>
          <w:b/>
        </w:rPr>
        <w:t xml:space="preserve">Approved by:</w:t>
      </w:r>
    </w:p>
    <w:p>
      <w:pPr>
        <w:pStyle w:val="BodyText"/>
      </w:pPr>
      <w:r>
        <w:t xml:space="preserve">Prof. Elif Kaya</w:t>
      </w:r>
    </w:p>
    <w:p>
      <w:pPr>
        <w:pStyle w:val="BodyText"/>
      </w:pPr>
      <w:r>
        <w:t xml:space="preserve">Chairperson, Telecommunications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 - Ankara, Turkey</dc:title>
  <dc:creator/>
  <dc:language>en</dc:language>
  <cp:keywords/>
  <dcterms:created xsi:type="dcterms:W3CDTF">2026-10-10T07:21:16Z</dcterms:created>
  <dcterms:modified xsi:type="dcterms:W3CDTF">2026-10-10T07:21:16Z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