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Telecommunication Engineer operating within the dynamic telecommunications landscape of United States Chicago. The purpose of this review is to provide a comprehensive assessment of the engineer's capabilities, adherence to industry standards, and alignment with organizational goals. This document serves as a formal record of the evaluation process and offers constructive feedback to support continuous professional development.</w:t>
      </w:r>
    </w:p>
    <w:bookmarkEnd w:id="21"/>
    <w:bookmarkStart w:id="22" w:name="scope-of-evaluation"/>
    <w:p>
      <w:pPr>
        <w:pStyle w:val="Heading2"/>
      </w:pPr>
      <w:r>
        <w:t xml:space="preserve">2. Scope of Evaluation</w:t>
      </w:r>
    </w:p>
    <w:p>
      <w:pPr>
        <w:pStyle w:val="FirstParagraph"/>
      </w:pPr>
      <w:r>
        <w:t xml:space="preserve">The evaluation encompasses the following key areas: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regulatory standards and safety protocols in United States Chicago.</w:t>
      </w:r>
    </w:p>
    <w:p>
      <w:pPr>
        <w:numPr>
          <w:ilvl w:val="0"/>
          <w:numId w:val="1001"/>
        </w:numPr>
        <w:pStyle w:val="Compact"/>
      </w:pPr>
      <w:r>
        <w:t xml:space="preserve">Innovation and problem-solving skills.</w:t>
      </w:r>
    </w:p>
    <w:bookmarkEnd w:id="22"/>
    <w:bookmarkStart w:id="23" w:name="technical-proficiency"/>
    <w:p>
      <w:pPr>
        <w:pStyle w:val="Heading2"/>
      </w:pPr>
      <w:r>
        <w:t xml:space="preserve">3. Technical Proficiency</w:t>
      </w:r>
    </w:p>
    <w:p>
      <w:pPr>
        <w:pStyle w:val="FirstParagraph"/>
      </w:pPr>
      <w:r>
        <w:t xml:space="preserve">The Telecommunication Engineer has demonstrated a strong command of core telecommunications technologies, including fiber-optic networks, wireless communication systems, and IP-based networking solutions. Their ability to design, implement, and maintain complex network infrastructures aligns with the high demands of the United States Chicago market, where reliability and scalability are paramount. The engineer's expertise in troubleshooting network issues and optimizing performance has been particularly noteworthy, contributing to minimal downtime and enhanced service quality.</w:t>
      </w:r>
    </w:p>
    <w:p>
      <w:pPr>
        <w:pStyle w:val="BodyText"/>
      </w:pPr>
      <w:r>
        <w:t xml:space="preserve">Furthermore, the engineer has shown proficiency in emerging technologies such as 5G deployment and IoT integration, positioning them as a valuable asset in driving innovation within the organization. Their technical documentation is clear, concise, and adheres to industry best practices, ensuring seamless knowledge transfer and operational continuity.</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Telecommunication Engineer has consistently delivered projects on time and within budget. Their ability to coordinate with cross-functional teams, including hardware engineers, software developers, and field technicians, has been instrumental in achieving project milestones. The engineer's proactive approach to risk management and issue resolution has mitigated potential delays and ensured smooth project execution.</w:t>
      </w:r>
    </w:p>
    <w:p>
      <w:pPr>
        <w:pStyle w:val="BodyText"/>
      </w:pPr>
      <w:r>
        <w:t xml:space="preserve">Notably, the engineer played a pivotal role in a recent network upgrade initiative in United States Chicago, where they successfully integrated advanced routing protocols and enhanced security measures. This project not only improved network efficiency but also strengthened the organization's competitive position in the local market.</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for success in the telecommunications industry, and the Telecommunication Engineer has excelled in these areas. They have fostered positive working relationships with colleagues, clients, and stakeholders, ensuring that all parties are aligned on project objectives and expectations. Their ability to articulate technical concepts in a clear and accessible manner has been particularly valuable during client presentations and team meetings.</w:t>
      </w:r>
    </w:p>
    <w:p>
      <w:pPr>
        <w:pStyle w:val="BodyText"/>
      </w:pPr>
      <w:r>
        <w:t xml:space="preserve">Additionally, the engineer has actively contributed to knowledge-sharing initiatives within the organization, mentoring junior staff and participating in technical workshops. This commitment to fostering a collaborative environment has enhanced team cohesion and overall productivity.</w:t>
      </w:r>
    </w:p>
    <w:bookmarkEnd w:id="25"/>
    <w:bookmarkStart w:id="26" w:name="compliance-and-safety"/>
    <w:p>
      <w:pPr>
        <w:pStyle w:val="Heading2"/>
      </w:pPr>
      <w:r>
        <w:t xml:space="preserve">6. Compliance and Safety</w:t>
      </w:r>
    </w:p>
    <w:p>
      <w:pPr>
        <w:pStyle w:val="FirstParagraph"/>
      </w:pPr>
      <w:r>
        <w:t xml:space="preserve">Adherence to regulatory standards and safety protocols is non-negotiable in the telecommunications sector, especially in a major metropolitan area like United States Chicago. The Telecommunication Engineer has consistently demonstrated a thorough understanding of relevant regulations, including those set by the Federal Communications Commission (FCC) and local authorities. Their meticulous attention to compliance has ensured that all projects meet legal requirements and industry benchmarks.</w:t>
      </w:r>
    </w:p>
    <w:p>
      <w:pPr>
        <w:pStyle w:val="BodyText"/>
      </w:pPr>
      <w:r>
        <w:t xml:space="preserve">Moreover, the engineer has prioritized safety in all aspects of their work, from site inspections to equipment installation. Their proactive approach to identifying and mitigating potential hazards has contributed to a strong safety record within the organization.</w:t>
      </w:r>
    </w:p>
    <w:bookmarkEnd w:id="26"/>
    <w:bookmarkStart w:id="27" w:name="innovation-and-problem-solving"/>
    <w:p>
      <w:pPr>
        <w:pStyle w:val="Heading2"/>
      </w:pPr>
      <w:r>
        <w:t xml:space="preserve">7. Innovation and Problem-Solving</w:t>
      </w:r>
    </w:p>
    <w:p>
      <w:pPr>
        <w:pStyle w:val="FirstParagraph"/>
      </w:pPr>
      <w:r>
        <w:t xml:space="preserve">The Telecommunication Engineer has shown a remarkable ability to innovate and solve complex problems. Whether addressing network congestion, optimizing bandwidth usage, or implementing cost-effective solutions, their creative thinking and analytical skills have been invaluable. The engineer's willingness to explore new technologies and methodologies has positioned them as a forward-thinking professional capable of driving organizational growth.</w:t>
      </w:r>
    </w:p>
    <w:bookmarkEnd w:id="27"/>
    <w:bookmarkStart w:id="28"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Expanding expertise in cloud-based telecommunications solutions to keep pace with industry trends.</w:t>
      </w:r>
    </w:p>
    <w:p>
      <w:pPr>
        <w:numPr>
          <w:ilvl w:val="0"/>
          <w:numId w:val="1002"/>
        </w:numPr>
        <w:pStyle w:val="Compact"/>
      </w:pPr>
      <w:r>
        <w:t xml:space="preserve">Enhancing leadership skills to take on more senior roles in future projects.</w:t>
      </w:r>
    </w:p>
    <w:p>
      <w:pPr>
        <w:numPr>
          <w:ilvl w:val="0"/>
          <w:numId w:val="1002"/>
        </w:numPr>
        <w:pStyle w:val="Compact"/>
      </w:pPr>
      <w:r>
        <w:t xml:space="preserve">Increasing involvement in strategic planning to contribute to long-term organizational goals.</w:t>
      </w:r>
    </w:p>
    <w:bookmarkEnd w:id="28"/>
    <w:bookmarkStart w:id="29" w:name="conclusion"/>
    <w:p>
      <w:pPr>
        <w:pStyle w:val="Heading2"/>
      </w:pPr>
      <w:r>
        <w:t xml:space="preserve">9. Conclusion</w:t>
      </w:r>
    </w:p>
    <w:p>
      <w:pPr>
        <w:pStyle w:val="FirstParagraph"/>
      </w:pPr>
      <w:r>
        <w:t xml:space="preserve">In conclusion, this Peer Review Report highlights the Telecommunication Engineer's outstanding contributions to the organization and their alignment with the demands of the United States Chicago telecommunications market. Their technical expertise, project management skills, and collaborative approach make them a vital member of the team. By addressing the identified areas for improvement, the engineer is well-positioned to continue excelling in their role and driving innovation within the industry.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Telecommunications Manager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