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Nepal</w:t>
      </w:r>
      <w:r>
        <w:t xml:space="preserve"> </w:t>
      </w:r>
      <w:r>
        <w:t xml:space="preserve">Kathmandu</w:t>
      </w:r>
    </w:p>
    <w:bookmarkStart w:id="29" w:name="Xf4ce827306f568551939de1fa8786eb579e9450"/>
    <w:p>
      <w:pPr>
        <w:pStyle w:val="Heading1"/>
      </w:pPr>
      <w:r>
        <w:t xml:space="preserve">Peer Review Report: Translator Interpreter Services</w:t>
      </w:r>
    </w:p>
    <w:p>
      <w:pPr>
        <w:pStyle w:val="FirstParagraph"/>
      </w:pPr>
      <w:r>
        <w:rPr>
          <w:bCs/>
          <w:b/>
        </w:rPr>
        <w:t xml:space="preserve">Project Location:</w:t>
      </w:r>
      <w:r>
        <w:t xml:space="preserve"> </w:t>
      </w:r>
      <w:r>
        <w:t xml:space="preserve">Nepal Kathmandu</w:t>
      </w:r>
    </w:p>
    <w:p>
      <w:pPr>
        <w:pStyle w:val="BodyText"/>
      </w:pPr>
      <w:r>
        <w:rPr>
          <w:bCs/>
          <w:b/>
        </w:rPr>
        <w:t xml:space="preserve">Subject:</w:t>
      </w:r>
      <w:r>
        <w:t xml:space="preserve"> </w:t>
      </w:r>
      <w:r>
        <w:t xml:space="preserve">Evaluation of Translator Interpreter Performance and Localization Quality</w:t>
      </w:r>
    </w:p>
    <w:p>
      <w:pPr>
        <w:pStyle w:val="BodyText"/>
      </w:pPr>
      <w:r>
        <w:rPr>
          <w:bCs/>
          <w:b/>
        </w:rPr>
        <w:t xml:space="preserve">Date of Review:</w:t>
      </w:r>
      <w:r>
        <w:t xml:space="preserve"> </w:t>
      </w:r>
      <w:r>
        <w:t xml:space="preserve">October 24, 2023</w:t>
      </w:r>
    </w:p>
    <w:p>
      <w:pPr>
        <w:pStyle w:val="BodyText"/>
      </w:pPr>
      <w:r>
        <w:rPr>
          <w:bCs/>
          <w:b/>
        </w:rPr>
        <w:t xml:space="preserve">Reviewers:</w:t>
      </w:r>
      <w:r>
        <w:t xml:space="preserve"> </w:t>
      </w:r>
      <w:r>
        <w:t xml:space="preserve">Senior Linguistic Quality Assurance Team</w:t>
      </w:r>
    </w:p>
    <w:p>
      <w:pPr>
        <w:pStyle w:val="BodyText"/>
      </w:pPr>
      <w:r>
        <w:rPr>
          <w:bCs/>
          <w:b/>
        </w:rPr>
        <w:t xml:space="preserve">Target Audience:</w:t>
      </w:r>
      <w:r>
        <w:t xml:space="preserve"> </w:t>
      </w:r>
      <w:r>
        <w:t xml:space="preserve">Project Stakeholders, Linguistic Management, and Client Representatives</w:t>
      </w:r>
    </w:p>
    <w:bookmarkStart w:id="20" w:name="executive-summary"/>
    <w:p>
      <w:pPr>
        <w:pStyle w:val="Heading2"/>
      </w:pPr>
      <w:r>
        <w:t xml:space="preserve">1. Executive Summary</w:t>
      </w:r>
    </w:p>
    <w:p>
      <w:pPr>
        <w:pStyle w:val="FirstParagraph"/>
      </w:pPr>
      <w:r>
        <w:t xml:space="preserve">This Peer Review Report provides a comprehensive analysis of the linguistic services delivered by the Translator Interpreter team operating within the Nepal Kathmandu region. The primary objective of this review was to assess the accuracy, cultural relevance, and technical proficiency of translation and interpretation outputs. Given the linguistic diversity of Nepal Kathmandu, where Nepali serves as the official language alongside numerous regional dialects and the increasing prevalence of English in business sectors, the role of the Translator Interpreter is critical. This report details the methodology used, findings regarding quality assurance, specific challenges encountered in the local context, and actionable recommendations for future projects.</w:t>
      </w:r>
    </w:p>
    <w:bookmarkEnd w:id="20"/>
    <w:bookmarkStart w:id="21" w:name="scope-and-methodology"/>
    <w:p>
      <w:pPr>
        <w:pStyle w:val="Heading2"/>
      </w:pPr>
      <w:r>
        <w:t xml:space="preserve">2. Scope and Methodology</w:t>
      </w:r>
    </w:p>
    <w:p>
      <w:pPr>
        <w:pStyle w:val="FirstParagraph"/>
      </w:pPr>
      <w:r>
        <w:t xml:space="preserve">The scope of this peer review encompasses both written translation and oral interpretation services provided during the recent multi-sectoral project in Nepal Kathmandu. The review focused on documents related to legal frameworks, public health initiatives, and technical manuals.</w:t>
      </w:r>
    </w:p>
    <w:p>
      <w:pPr>
        <w:pStyle w:val="BodyText"/>
      </w:pPr>
      <w:r>
        <w:t xml:space="preserve">The methodology employed a dual-layered approach:</w:t>
      </w:r>
    </w:p>
    <w:p>
      <w:pPr>
        <w:numPr>
          <w:ilvl w:val="0"/>
          <w:numId w:val="1001"/>
        </w:numPr>
        <w:pStyle w:val="Compact"/>
      </w:pPr>
      <w:r>
        <w:rPr>
          <w:bCs/>
          <w:b/>
        </w:rPr>
        <w:t xml:space="preserve">Automated Analysis:</w:t>
      </w:r>
      <w:r>
        <w:t xml:space="preserve"> </w:t>
      </w:r>
      <w:r>
        <w:t xml:space="preserve">Utilization of computer-assisted translation (CAT) tools to check for consistency in terminology and formatting.</w:t>
      </w:r>
    </w:p>
    <w:p>
      <w:pPr>
        <w:numPr>
          <w:ilvl w:val="0"/>
          <w:numId w:val="1001"/>
        </w:numPr>
        <w:pStyle w:val="Compact"/>
      </w:pPr>
      <w:r>
        <w:rPr>
          <w:bCs/>
          <w:b/>
        </w:rPr>
        <w:t xml:space="preserve">Human Peer Review:</w:t>
      </w:r>
      <w:r>
        <w:t xml:space="preserve"> </w:t>
      </w:r>
      <w:r>
        <w:t xml:space="preserve">A panel of senior linguists, native to the Nepal Kathmandu region, conducted a blind review of random samples. They evaluated the work of the Translator Interpreter against the source text for fidelity, fluency, and cultural appropriateness.</w:t>
      </w:r>
    </w:p>
    <w:bookmarkEnd w:id="21"/>
    <w:bookmarkStart w:id="25" w:name="X7b91ad1cec974d5b6c4085e861f53aa8fb0635d"/>
    <w:p>
      <w:pPr>
        <w:pStyle w:val="Heading2"/>
      </w:pPr>
      <w:r>
        <w:t xml:space="preserve">3. Evaluation of Translator Interpreter Performance</w:t>
      </w:r>
    </w:p>
    <w:bookmarkStart w:id="22" w:name="accuracy-and-fidelity"/>
    <w:p>
      <w:pPr>
        <w:pStyle w:val="Heading3"/>
      </w:pPr>
      <w:r>
        <w:t xml:space="preserve">3.1 Accuracy and Fidelity</w:t>
      </w:r>
    </w:p>
    <w:p>
      <w:pPr>
        <w:pStyle w:val="FirstParagraph"/>
      </w:pPr>
      <w:r>
        <w:t xml:space="preserve">The core function of the Translator Interpreter is to bridge communication gaps without altering the original meaning. In the context of Nepal Kathmandu, this is particularly challenging due to the nuanced nature of the Nepali language. The review found that the Translator Interpreter demonstrated a high level of accuracy in technical terminology. However, minor discrepancies were noted in the translation of idiomatic expressions, where literal translations occasionally obscured the intended message for the local audience.</w:t>
      </w:r>
    </w:p>
    <w:bookmarkEnd w:id="22"/>
    <w:bookmarkStart w:id="23" w:name="cultural-adaptation-and-localization"/>
    <w:p>
      <w:pPr>
        <w:pStyle w:val="Heading3"/>
      </w:pPr>
      <w:r>
        <w:t xml:space="preserve">3.2 Cultural Adaptation and Localization</w:t>
      </w:r>
    </w:p>
    <w:p>
      <w:pPr>
        <w:pStyle w:val="FirstParagraph"/>
      </w:pPr>
      <w:r>
        <w:t xml:space="preserve">Localization is not merely translation; it is adaptation. The Nepal Kathmandu market requires a deep understanding of local customs, social hierarchies, and religious sensitivities. The Translator Interpreter was commended for correctly adapting honorifics and formal address forms, which are essential in Nepali culture. However, the report suggests that further training is needed regarding regional dialects spoken in the outskirts of Kathmandu to ensure inclusivity for all stakeholders.</w:t>
      </w:r>
    </w:p>
    <w:bookmarkEnd w:id="23"/>
    <w:bookmarkStart w:id="24" w:name="interpretation-skills"/>
    <w:p>
      <w:pPr>
        <w:pStyle w:val="Heading3"/>
      </w:pPr>
      <w:r>
        <w:t xml:space="preserve">3.3 Interpretation Skills</w:t>
      </w:r>
    </w:p>
    <w:p>
      <w:pPr>
        <w:pStyle w:val="FirstParagraph"/>
      </w:pPr>
      <w:r>
        <w:t xml:space="preserve">For the oral interpretation segments, the Translator Interpreter showed strong active listening skills and the ability to convey complex ideas in real-time. The review noted that during high-pressure conferences in Kathmandu, the interpreter maintained composure and accuracy. Nevertheless, there were instances where the speed of the speaker required the interpreter to summarize rather than translate verbatim, which, while acceptable, should be managed with client expectations in mind.</w:t>
      </w:r>
    </w:p>
    <w:bookmarkEnd w:id="24"/>
    <w:bookmarkEnd w:id="25"/>
    <w:bookmarkStart w:id="26" w:name="X8580d55b98ac5469a4dcb601a08219b43e5bbb0"/>
    <w:p>
      <w:pPr>
        <w:pStyle w:val="Heading2"/>
      </w:pPr>
      <w:r>
        <w:t xml:space="preserve">4. Challenges Specific to the Nepal Kathmandu Context</w:t>
      </w:r>
    </w:p>
    <w:p>
      <w:pPr>
        <w:pStyle w:val="FirstParagraph"/>
      </w:pPr>
      <w:r>
        <w:t xml:space="preserve">Operating in Nepal Kathmandu presents unique challenges that directly impact the work of the Translator Interpreter.</w:t>
      </w:r>
    </w:p>
    <w:p>
      <w:pPr>
        <w:numPr>
          <w:ilvl w:val="0"/>
          <w:numId w:val="1002"/>
        </w:numPr>
        <w:pStyle w:val="Compact"/>
      </w:pPr>
      <w:r>
        <w:rPr>
          <w:bCs/>
          <w:b/>
        </w:rPr>
        <w:t xml:space="preserve">Linguistic Diversity:</w:t>
      </w:r>
      <w:r>
        <w:t xml:space="preserve"> </w:t>
      </w:r>
      <w:r>
        <w:t xml:space="preserve">While Nepali is the lingua franca, the presence of Newari, Maithili, and other languages in the Kathmandu Valley requires the Translator Interpreter to be vigilant about code-switching and ensuring that the target audience fully comprehends the material.</w:t>
      </w:r>
    </w:p>
    <w:p>
      <w:pPr>
        <w:numPr>
          <w:ilvl w:val="0"/>
          <w:numId w:val="1002"/>
        </w:numPr>
        <w:pStyle w:val="Compact"/>
      </w:pPr>
      <w:r>
        <w:rPr>
          <w:bCs/>
          <w:b/>
        </w:rPr>
        <w:t xml:space="preserve">Technical Terminology:</w:t>
      </w:r>
      <w:r>
        <w:t xml:space="preserve"> </w:t>
      </w:r>
      <w:r>
        <w:t xml:space="preserve">The rapid modernization of infrastructure in Nepal Kathmandu has introduced new technical terms that may not have established equivalents in Nepali. The Translator Interpreter often had to create neologisms, which requires rigorous peer validation to ensure standardization.</w:t>
      </w:r>
    </w:p>
    <w:p>
      <w:pPr>
        <w:numPr>
          <w:ilvl w:val="0"/>
          <w:numId w:val="1002"/>
        </w:numPr>
        <w:pStyle w:val="Compact"/>
      </w:pPr>
      <w:r>
        <w:rPr>
          <w:bCs/>
          <w:b/>
        </w:rPr>
        <w:t xml:space="preserve">Infrastructure Constraints:</w:t>
      </w:r>
      <w:r>
        <w:t xml:space="preserve"> </w:t>
      </w:r>
      <w:r>
        <w:t xml:space="preserve">Occasional connectivity issues in certain parts of Kathmandu affected the real-time access to translation memories and glossaries, impacting the consistency of the Translator Interpreter's output.</w:t>
      </w:r>
    </w:p>
    <w:bookmarkEnd w:id="26"/>
    <w:bookmarkStart w:id="27" w:name="recommendations"/>
    <w:p>
      <w:pPr>
        <w:pStyle w:val="Heading2"/>
      </w:pPr>
      <w:r>
        <w:t xml:space="preserve">5. Recommendations</w:t>
      </w:r>
    </w:p>
    <w:p>
      <w:pPr>
        <w:pStyle w:val="FirstParagraph"/>
      </w:pPr>
      <w:r>
        <w:t xml:space="preserve">Based on the findings of this Peer Review Report, the following recommendations are proposed to enhance the quality of services provided by the Translator Interpreter in Nepal Kathmandu:</w:t>
      </w:r>
    </w:p>
    <w:p>
      <w:pPr>
        <w:numPr>
          <w:ilvl w:val="0"/>
          <w:numId w:val="1003"/>
        </w:numPr>
        <w:pStyle w:val="Compact"/>
      </w:pPr>
      <w:r>
        <w:rPr>
          <w:bCs/>
          <w:b/>
        </w:rPr>
        <w:t xml:space="preserve">Enhanced Glossary Development:</w:t>
      </w:r>
      <w:r>
        <w:t xml:space="preserve"> </w:t>
      </w:r>
      <w:r>
        <w:t xml:space="preserve">Create a project-specific glossary for technical terms relevant to Nepal Kathmandu to ensure consistency across all documents.</w:t>
      </w:r>
    </w:p>
    <w:p>
      <w:pPr>
        <w:numPr>
          <w:ilvl w:val="0"/>
          <w:numId w:val="1003"/>
        </w:numPr>
        <w:pStyle w:val="Compact"/>
      </w:pPr>
      <w:r>
        <w:rPr>
          <w:bCs/>
          <w:b/>
        </w:rPr>
        <w:t xml:space="preserve">Cultural Sensitivity Training:</w:t>
      </w:r>
      <w:r>
        <w:t xml:space="preserve"> </w:t>
      </w:r>
      <w:r>
        <w:t xml:space="preserve">Conduct workshops focusing on the socio-cultural nuances of the Kathmandu Valley to improve localization efforts.</w:t>
      </w:r>
    </w:p>
    <w:p>
      <w:pPr>
        <w:numPr>
          <w:ilvl w:val="0"/>
          <w:numId w:val="1003"/>
        </w:numPr>
        <w:pStyle w:val="Compact"/>
      </w:pPr>
      <w:r>
        <w:rPr>
          <w:bCs/>
          <w:b/>
        </w:rPr>
        <w:t xml:space="preserve">Technology Integration:</w:t>
      </w:r>
      <w:r>
        <w:t xml:space="preserve"> </w:t>
      </w:r>
      <w:r>
        <w:t xml:space="preserve">Provide offline-capable translation tools to mitigate infrastructure challenges and support the Translator Interpreter in remote areas.</w:t>
      </w:r>
    </w:p>
    <w:p>
      <w:pPr>
        <w:numPr>
          <w:ilvl w:val="0"/>
          <w:numId w:val="1003"/>
        </w:numPr>
        <w:pStyle w:val="Compact"/>
      </w:pPr>
      <w:r>
        <w:rPr>
          <w:bCs/>
          <w:b/>
        </w:rPr>
        <w:t xml:space="preserve">Regular Peer Feedback Loops:</w:t>
      </w:r>
      <w:r>
        <w:t xml:space="preserve"> </w:t>
      </w:r>
      <w:r>
        <w:t xml:space="preserve">Implement a continuous feedback mechanism where the Translator Interpreter receives immediate constructive criticism to foster professional growth.</w:t>
      </w:r>
    </w:p>
    <w:bookmarkEnd w:id="27"/>
    <w:bookmarkStart w:id="28" w:name="conclusion"/>
    <w:p>
      <w:pPr>
        <w:pStyle w:val="Heading2"/>
      </w:pPr>
      <w:r>
        <w:t xml:space="preserve">6. Conclusion</w:t>
      </w:r>
    </w:p>
    <w:p>
      <w:pPr>
        <w:pStyle w:val="FirstParagraph"/>
      </w:pPr>
      <w:r>
        <w:t xml:space="preserve">In conclusion, the Translator Interpreter team has performed commendably in delivering linguistic services for projects in Nepal Kathmandu. The commitment to accuracy and cultural respect is evident. However, to achieve excellence, attention must be paid to the specific linguistic and infrastructural challenges of the region. By implementing the recommendations outlined in this Peer Review Report, stakeholders can ensure that future communication efforts are seamless, accurate, and culturally resonant. The continued development of the Translator Interpreter's skills will be vital for the success of international and local collaborations in Nepal Kathmandu.</w:t>
      </w:r>
    </w:p>
    <w:bookmarkEnd w:id="28"/>
    <w:p>
      <w:pPr>
        <w:pStyle w:val="BodyText"/>
      </w:pPr>
      <w:r>
        <w:rPr>
          <w:bCs/>
          <w:b/>
        </w:rPr>
        <w:t xml:space="preserve">Lead Reviewer Signature:</w:t>
      </w:r>
    </w:p>
    <w:p>
      <w:pPr>
        <w:pStyle w:val="BodyText"/>
      </w:pPr>
      <w:r>
        <w:t xml:space="preserve">Name: [Reviewer Name]</w:t>
      </w:r>
    </w:p>
    <w:p>
      <w:pPr>
        <w:pStyle w:val="BodyText"/>
      </w:pPr>
      <w:r>
        <w:t xml:space="preserve">Title: Senior Linguistic Auditor</w:t>
      </w:r>
    </w:p>
    <w:p>
      <w:pPr>
        <w:pStyle w:val="BodyText"/>
      </w:pPr>
      <w:r>
        <w:rPr>
          <w:bCs/>
          <w:b/>
        </w:rPr>
        <w:t xml:space="preserve">Project Manager Signature:</w:t>
      </w:r>
    </w:p>
    <w:p>
      <w:pPr>
        <w:pStyle w:val="BodyText"/>
      </w:pPr>
      <w:r>
        <w:t xml:space="preserve">Name: [Manager Name]</w:t>
      </w:r>
    </w:p>
    <w:p>
      <w:pPr>
        <w:pStyle w:val="BodyText"/>
      </w:pPr>
      <w:r>
        <w:t xml:space="preserve">Title: Operations Manager, Nepal Kathmandu</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Translator Interpreter Services in Nepal Kathmandu</dc:title>
  <dc:creator/>
  <dc:language>en</dc:language>
  <cp:keywords/>
  <dcterms:created xsi:type="dcterms:W3CDTF">2026-10-10T06:49:59Z</dcterms:created>
  <dcterms:modified xsi:type="dcterms:W3CDTF">2026-10-10T06:49:59Z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