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Linguistic Accuracy and Cultural Competence in Professional Translation and Interpretation.</w:t>
      </w:r>
    </w:p>
    <w:p>
      <w:pPr>
        <w:pStyle w:val="BodyText"/>
      </w:pPr>
      <w:r>
        <w:rPr>
          <w:bCs/>
          <w:b/>
        </w:rPr>
        <w:t xml:space="preserve">Location Context:</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Linguistics Consultant.</w:t>
      </w:r>
    </w:p>
    <w:p>
      <w:pPr>
        <w:pStyle w:val="BodyText"/>
      </w:pPr>
      <w:r>
        <w:rPr>
          <w:bCs/>
          <w:b/>
        </w:rPr>
        <w:t xml:space="preserve">Scope:</w:t>
      </w:r>
      <w:r>
        <w:t xml:space="preserve"> </w:t>
      </w:r>
      <w:r>
        <w:t xml:space="preserve">Assessment of a Translator Interpreter portfolio focusing on legal, medical, and business sectors within the Tanzanian capital.</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of a Translator Interpreter operating within the dynamic linguistic environment of Tanzania Dar es Salaam. As the commercial hub of the nation, Dar es Salaam presents unique challenges and requirements for language professionals. The primary objective of this review is to assess the fidelity, cultural nuance, and technical proficiency of the Translator Interpreter when bridging communication gaps between English, Swahili, and other regional dialects. The findings indicate a high level of competence, though specific areas regarding specialized terminology require continued development to meet the rigorous standards expected in this specific geographic and professional context.</w:t>
      </w:r>
    </w:p>
    <w:bookmarkEnd w:id="20"/>
    <w:bookmarkStart w:id="21" w:name="Xe3d4b111b2dc450d521e2b82e0b1bd7e5be8852"/>
    <w:p>
      <w:pPr>
        <w:pStyle w:val="Heading2"/>
      </w:pPr>
      <w:r>
        <w:t xml:space="preserve">2. Contextual Analysis: The Dar es Salaam Environment</w:t>
      </w:r>
    </w:p>
    <w:p>
      <w:pPr>
        <w:pStyle w:val="FirstParagraph"/>
      </w:pPr>
      <w:r>
        <w:t xml:space="preserve">To accurately evaluate a Translator Interpreter, one must understand the operational landscape of Tanzania Dar es Salaam. The city is a melting pot of cultures and languages. While Swahili (Kiswahili) is the national language and the lingua franca of daily life, English remains the official language of government, higher education, and international business. Furthermore, the presence of international NGOs, multinational corporations, and diplomatic missions in Dar es Salaam necessitates a Translator Interpreter who is not merely bilingual, but multilingual and culturally agile.</w:t>
      </w:r>
    </w:p>
    <w:p>
      <w:pPr>
        <w:pStyle w:val="BodyText"/>
      </w:pPr>
      <w:r>
        <w:t xml:space="preserve">The review specifically examined how the Translator Interpreter navigates the code-switching prevalent in Dar es Salaam. The ability to distinguish between formal Swahili (Rivian Swahili) used in legal documents and the colloquial "Sheng" or street slang used in informal settings is critical. The Translator Interpreter demonstrated a robust understanding of these registers, ensuring that the tone of the communication matched the social hierarchy and professional setting of the client.</w:t>
      </w:r>
    </w:p>
    <w:bookmarkEnd w:id="21"/>
    <w:bookmarkStart w:id="24" w:name="evaluation-of-translation-competence"/>
    <w:p>
      <w:pPr>
        <w:pStyle w:val="Heading2"/>
      </w:pPr>
      <w:r>
        <w:t xml:space="preserve">3. Evaluation of Translation Competence</w:t>
      </w:r>
    </w:p>
    <w:bookmarkStart w:id="22" w:name="accuracy-and-fidelity"/>
    <w:p>
      <w:pPr>
        <w:pStyle w:val="Heading3"/>
      </w:pPr>
      <w:r>
        <w:t xml:space="preserve">3.1 Accuracy and Fidelity</w:t>
      </w:r>
    </w:p>
    <w:p>
      <w:pPr>
        <w:pStyle w:val="FirstParagraph"/>
      </w:pPr>
      <w:r>
        <w:t xml:space="preserve">The core function of a Translator Interpreter is the accurate transfer of meaning. In this Peer Review Report, we analyzed a sample of translated legal contracts and medical consent forms. The Translator Interpreter exhibited a strong command of syntax and grammar in both source and target languages. There were no instances of mistranslation that could have led to legal liability or medical misunderstanding. The terminology used aligned with the standard legal lexicon recognized by the courts in Tanzania Dar es Salaam.</w:t>
      </w:r>
    </w:p>
    <w:bookmarkEnd w:id="22"/>
    <w:bookmarkStart w:id="23" w:name="cultural-adaptation"/>
    <w:p>
      <w:pPr>
        <w:pStyle w:val="Heading3"/>
      </w:pPr>
      <w:r>
        <w:t xml:space="preserve">3.2 Cultural Adaptation</w:t>
      </w:r>
    </w:p>
    <w:p>
      <w:pPr>
        <w:pStyle w:val="FirstParagraph"/>
      </w:pPr>
      <w:r>
        <w:t xml:space="preserve">Translation is not a mechanical process; it requires cultural intelligence. The Translator Interpreter successfully adapted idiomatic expressions from English into culturally relevant Swahili equivalents. For instance, when translating marketing materials for a Dar es Salaam-based audience, the Translator Interpreter avoided literal translations that might confuse the local populace, opting instead for persuasive language that resonates with Tanzanian values and consumer behavior. This cultural localization is a vital asset for any Translator Interpreter working in this region.</w:t>
      </w:r>
    </w:p>
    <w:bookmarkEnd w:id="23"/>
    <w:bookmarkEnd w:id="24"/>
    <w:bookmarkStart w:id="27" w:name="evaluation-of-interpretation-competence"/>
    <w:p>
      <w:pPr>
        <w:pStyle w:val="Heading2"/>
      </w:pPr>
      <w:r>
        <w:t xml:space="preserve">4. Evaluation of Interpretation Competence</w:t>
      </w:r>
    </w:p>
    <w:bookmarkStart w:id="25" w:name="Xbe1623a654f34a54c646f4a2e51e167d41790a6"/>
    <w:p>
      <w:pPr>
        <w:pStyle w:val="Heading3"/>
      </w:pPr>
      <w:r>
        <w:t xml:space="preserve">4.1 Simultaneous and Consecutive Interpretation</w:t>
      </w:r>
    </w:p>
    <w:p>
      <w:pPr>
        <w:pStyle w:val="FirstParagraph"/>
      </w:pPr>
      <w:r>
        <w:t xml:space="preserve">The review included an observation of live interpretation sessions during a business conference in Dar es Salaam. The Translator Interpreter demonstrated excellent memory retention and note-taking skills during consecutive interpretation. In simultaneous interpretation scenarios, the lag time was minimal, and the delivery was fluid. The Translator Interpreter maintained composure under pressure, a necessary trait when dealing with high-stakes negotiations common in the Dar es Salaam business district.</w:t>
      </w:r>
    </w:p>
    <w:bookmarkEnd w:id="25"/>
    <w:bookmarkStart w:id="26" w:name="handling-of-technical-jargon"/>
    <w:p>
      <w:pPr>
        <w:pStyle w:val="Heading3"/>
      </w:pPr>
      <w:r>
        <w:t xml:space="preserve">4.2 Handling of Technical Jargon</w:t>
      </w:r>
    </w:p>
    <w:p>
      <w:pPr>
        <w:pStyle w:val="FirstParagraph"/>
      </w:pPr>
      <w:r>
        <w:t xml:space="preserve">A significant portion of the work in Tanzania Dar es Salaam involves technical sectors such as construction, telecommunications, and finance. The Translator Interpreter showed a solid grasp of technical terminology. However, this Peer Review Report notes that while general technical terms were handled well, highly specialized medical terminology occasionally required clarification. It is recommended that the Translator Interpreter engage in continuous professional development (CPD) specifically focused on niche medical and engineering vocabularies to ensure absolute precision.</w:t>
      </w:r>
    </w:p>
    <w:bookmarkEnd w:id="26"/>
    <w:bookmarkEnd w:id="27"/>
    <w:bookmarkStart w:id="28" w:name="ethical-standards-and-professionalism"/>
    <w:p>
      <w:pPr>
        <w:pStyle w:val="Heading2"/>
      </w:pPr>
      <w:r>
        <w:t xml:space="preserve">5. Ethical Standards and Professionalism</w:t>
      </w:r>
    </w:p>
    <w:p>
      <w:pPr>
        <w:pStyle w:val="FirstParagraph"/>
      </w:pPr>
      <w:r>
        <w:t xml:space="preserve">Adherence to ethical guidelines is paramount for a Translator Interpreter. The review confirmed that the subject strictly maintained confidentiality, a critical requirement when working with sensitive data in Tanzania Dar es Salaam. The Translator Interpreter remained impartial, avoiding the insertion of personal opinions or cultural biases into the communication. Furthermore, the professional demeanor displayed during interactions with clients from diverse backgrounds reflected positively on the reputation of language service providers in the region.</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for the Translator Interpreter to further enhance their service delivery in Tanzania Dar es Salaam:</w:t>
      </w:r>
    </w:p>
    <w:p>
      <w:pPr>
        <w:numPr>
          <w:ilvl w:val="0"/>
          <w:numId w:val="1001"/>
        </w:numPr>
        <w:pStyle w:val="Compact"/>
      </w:pPr>
      <w:r>
        <w:rPr>
          <w:bCs/>
          <w:b/>
        </w:rPr>
        <w:t xml:space="preserve">Specialized Training:</w:t>
      </w:r>
      <w:r>
        <w:t xml:space="preserve"> </w:t>
      </w:r>
      <w:r>
        <w:t xml:space="preserve">Undertake advanced workshops on legal and medical terminology specific to Tanzanian law and healthcare systems.</w:t>
      </w:r>
    </w:p>
    <w:p>
      <w:pPr>
        <w:numPr>
          <w:ilvl w:val="0"/>
          <w:numId w:val="1001"/>
        </w:numPr>
        <w:pStyle w:val="Compact"/>
      </w:pPr>
      <w:r>
        <w:rPr>
          <w:bCs/>
          <w:b/>
        </w:rPr>
        <w:t xml:space="preserve">Technology Integration:</w:t>
      </w:r>
      <w:r>
        <w:t xml:space="preserve"> </w:t>
      </w:r>
      <w:r>
        <w:t xml:space="preserve">Increase proficiency with Computer-Assisted Translation (CAT) tools to improve consistency and efficiency in large-scale projects.</w:t>
      </w:r>
    </w:p>
    <w:p>
      <w:pPr>
        <w:numPr>
          <w:ilvl w:val="0"/>
          <w:numId w:val="1001"/>
        </w:numPr>
        <w:pStyle w:val="Compact"/>
      </w:pPr>
      <w:r>
        <w:rPr>
          <w:bCs/>
          <w:b/>
        </w:rPr>
        <w:t xml:space="preserve">Community Engagement:</w:t>
      </w:r>
      <w:r>
        <w:t xml:space="preserve"> </w:t>
      </w:r>
      <w:r>
        <w:t xml:space="preserve">Continue to engage with local linguistic communities in Dar es Salaam to stay updated on evolving slang and socio-political terminology.</w:t>
      </w:r>
    </w:p>
    <w:bookmarkEnd w:id="29"/>
    <w:bookmarkStart w:id="30" w:name="conclusion"/>
    <w:p>
      <w:pPr>
        <w:pStyle w:val="Heading2"/>
      </w:pPr>
      <w:r>
        <w:t xml:space="preserve">7. Conclusion</w:t>
      </w:r>
    </w:p>
    <w:p>
      <w:pPr>
        <w:pStyle w:val="FirstParagraph"/>
      </w:pPr>
      <w:r>
        <w:t xml:space="preserve">In conclusion, this Peer Review Report affirms that the Translator Interpreter possesses the necessary skills, knowledge, and ethical grounding to operate effectively in Tanzania Dar es Salaam. The ability to navigate the complex linguistic landscape of the city, combined with a strong commitment to accuracy and professionalism, makes this Translator Interpreter a valuable asset to any organization. With the implementation of the recommended improvements, particularly in specialized technical domains, the Translator Interpreter is well-positioned to provide world-class language services in this vibrant East African hub.</w:t>
      </w:r>
    </w:p>
    <w:p>
      <w:pPr>
        <w:pStyle w:val="BodyText"/>
      </w:pPr>
      <w:r>
        <w:rPr>
          <w:bCs/>
          <w:b/>
        </w:rPr>
        <w:t xml:space="preserve">Report Prepared By:</w:t>
      </w:r>
    </w:p>
    <w:p>
      <w:pPr>
        <w:pStyle w:val="BodyText"/>
      </w:pPr>
      <w:r>
        <w:t xml:space="preserve">Dr. Amina J. Mwangi</w:t>
      </w:r>
      <w:r>
        <w:br/>
      </w:r>
      <w:r>
        <w:t xml:space="preserve">Senior Linguistics Consultant</w:t>
      </w:r>
      <w:r>
        <w:br/>
      </w:r>
      <w:r>
        <w:t xml:space="preserve">East African Language Services Association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Tanzania Dar es Salaam</dc:title>
  <dc:creator/>
  <dc:language>en</dc:language>
  <cp:keywords/>
  <dcterms:created xsi:type="dcterms:W3CDTF">2026-10-10T08:52:07Z</dcterms:created>
  <dcterms:modified xsi:type="dcterms:W3CDTF">2026-10-10T08:52:07Z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