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Buenos</w:t>
      </w:r>
      <w:r>
        <w:t xml:space="preserve"> </w:t>
      </w:r>
      <w:r>
        <w:t xml:space="preserve">Aires,</w:t>
      </w:r>
      <w:r>
        <w:t xml:space="preserve"> </w:t>
      </w:r>
      <w:r>
        <w:t xml:space="preserve">Argentina</w:t>
      </w:r>
    </w:p>
    <w:bookmarkStart w:id="30" w:name="peer-review-report"/>
    <w:p>
      <w:pPr>
        <w:pStyle w:val="Heading1"/>
      </w:pPr>
      <w:r>
        <w:t xml:space="preserve">Peer Review Report</w:t>
      </w:r>
    </w:p>
    <w:p>
      <w:pPr>
        <w:pStyle w:val="FirstParagraph"/>
      </w:pPr>
      <w:r>
        <w:t xml:space="preserve">Evaluation of Teaching Performance and Academic Contribution</w:t>
      </w:r>
    </w:p>
    <w:p>
      <w:pPr>
        <w:pStyle w:val="BodyText"/>
      </w:pPr>
      <w:r>
        <w:t xml:space="preserve">Institution:</w:t>
      </w:r>
      <w:r>
        <w:t xml:space="preserve"> </w:t>
      </w:r>
      <w:r>
        <w:t xml:space="preserve">University of Buenos Aires (UBA) / Private University Partner</w:t>
      </w:r>
    </w:p>
    <w:p>
      <w:pPr>
        <w:pStyle w:val="BodyText"/>
      </w:pPr>
      <w:r>
        <w:t xml:space="preserve">Faculty:</w:t>
      </w:r>
      <w:r>
        <w:t xml:space="preserve"> </w:t>
      </w:r>
      <w:r>
        <w:t xml:space="preserve">Faculty of Social Sciences / Faculty of Engineering</w:t>
      </w:r>
    </w:p>
    <w:p>
      <w:pPr>
        <w:pStyle w:val="BodyText"/>
      </w:pPr>
      <w:r>
        <w:t xml:space="preserve">Department:</w:t>
      </w:r>
      <w:r>
        <w:t xml:space="preserve"> </w:t>
      </w:r>
      <w:r>
        <w:t xml:space="preserve">Department of Economics / Computer Science</w:t>
      </w:r>
    </w:p>
    <w:p>
      <w:pPr>
        <w:pStyle w:val="BodyText"/>
      </w:pPr>
      <w:r>
        <w:t xml:space="preserve">Date of Report:</w:t>
      </w:r>
      <w:r>
        <w:t xml:space="preserve"> </w:t>
      </w:r>
      <w:r>
        <w:t xml:space="preserve">October 24, 2023</w:t>
      </w:r>
    </w:p>
    <w:p>
      <w:pPr>
        <w:pStyle w:val="BodyText"/>
      </w:pPr>
      <w:r>
        <w:t xml:space="preserve">Academic Year:</w:t>
      </w:r>
      <w:r>
        <w:t xml:space="preserve"> </w:t>
      </w:r>
      <w:r>
        <w:t xml:space="preserve">2023</w:t>
      </w:r>
    </w:p>
    <w:p>
      <w:pPr>
        <w:pStyle w:val="BodyText"/>
      </w:pPr>
      <w:r>
        <w:t xml:space="preserve">Lecturer Name:</w:t>
      </w:r>
      <w:r>
        <w:t xml:space="preserve"> </w:t>
      </w:r>
      <w:r>
        <w:t xml:space="preserve">Dr. Alejandro M. Rossi</w:t>
      </w:r>
    </w:p>
    <w:p>
      <w:pPr>
        <w:pStyle w:val="BodyText"/>
      </w:pPr>
      <w:r>
        <w:t xml:space="preserve">Position:</w:t>
      </w:r>
      <w:r>
        <w:t xml:space="preserve"> </w:t>
      </w:r>
      <w:r>
        <w:t xml:space="preserve">University Lecturer (Profesor Adjunto)</w:t>
      </w:r>
    </w:p>
    <w:p>
      <w:pPr>
        <w:pStyle w:val="BodyText"/>
      </w:pPr>
      <w:r>
        <w:t xml:space="preserve">Course Evaluated:</w:t>
      </w:r>
      <w:r>
        <w:t xml:space="preserve"> </w:t>
      </w:r>
      <w:r>
        <w:t xml:space="preserve">Advanced Macroeconomic Theory / Software Architecture</w:t>
      </w:r>
    </w:p>
    <w:p>
      <w:pPr>
        <w:pStyle w:val="BodyText"/>
      </w:pPr>
      <w:r>
        <w:t xml:space="preserve">Reviewer Name:</w:t>
      </w:r>
      <w:r>
        <w:t xml:space="preserve"> </w:t>
      </w:r>
      <w:r>
        <w:t xml:space="preserve">Dr. Elena V. Martinez</w:t>
      </w:r>
    </w:p>
    <w:p>
      <w:pPr>
        <w:pStyle w:val="BodyText"/>
      </w:pPr>
      <w:r>
        <w:t xml:space="preserve">Reviewer Position:</w:t>
      </w:r>
      <w:r>
        <w:t xml:space="preserve"> </w:t>
      </w:r>
      <w:r>
        <w:t xml:space="preserve">Full Professor (Profesor Titular)</w:t>
      </w:r>
    </w:p>
    <w:p>
      <w:pPr>
        <w:pStyle w:val="BodyText"/>
      </w:pPr>
      <w:r>
        <w:t xml:space="preserve">Type of Review:</w:t>
      </w:r>
      <w:r>
        <w:t xml:space="preserve"> </w:t>
      </w:r>
      <w:r>
        <w:t xml:space="preserve">Annual Performance Evaluation for Promotion Consideration</w:t>
      </w:r>
    </w:p>
    <w:bookmarkStart w:id="20" w:name="introduction-and-context"/>
    <w:p>
      <w:pPr>
        <w:pStyle w:val="Heading2"/>
      </w:pPr>
      <w:r>
        <w:t xml:space="preserve">2. Introduction and Context</w:t>
      </w:r>
    </w:p>
    <w:p>
      <w:pPr>
        <w:pStyle w:val="FirstParagraph"/>
      </w:pPr>
      <w:r>
        <w:t xml:space="preserve">This Peer Review Report has been prepared in accordance with the academic standards and evaluation protocols established by the University of Buenos Aires and relevant higher education regulations in Argentina. The purpose of this document is to provide a comprehensive, objective, and constructive assessment of the teaching performance, research contributions, and institutional service provided by the University Lecturer, Dr. Alejandro M. Rossi, during the academic year 2023.</w:t>
      </w:r>
    </w:p>
    <w:p>
      <w:pPr>
        <w:pStyle w:val="BodyText"/>
      </w:pPr>
      <w:r>
        <w:t xml:space="preserve">The evaluation takes into account the specific academic environment of Buenos Aires, characterized by a rigorous intellectual tradition, high student expectations, and a strong emphasis on both theoretical depth and practical application. The review considers classroom observations, student feedback, curriculum development, research output, and participation in departmental and university activities.</w:t>
      </w:r>
    </w:p>
    <w:bookmarkEnd w:id="20"/>
    <w:bookmarkStart w:id="24" w:name="teaching-performance"/>
    <w:p>
      <w:pPr>
        <w:pStyle w:val="Heading2"/>
      </w:pPr>
      <w:r>
        <w:t xml:space="preserve">3. Teaching Performance</w:t>
      </w:r>
    </w:p>
    <w:bookmarkStart w:id="21" w:name="classroom-instruction-and-pedagogy"/>
    <w:p>
      <w:pPr>
        <w:pStyle w:val="Heading3"/>
      </w:pPr>
      <w:r>
        <w:t xml:space="preserve">3.1 Classroom Instruction and Pedagogy</w:t>
      </w:r>
    </w:p>
    <w:p>
      <w:pPr>
        <w:pStyle w:val="FirstParagraph"/>
      </w:pPr>
      <w:r>
        <w:t xml:space="preserve">Dr. Rossi demonstrates a high level of pedagogical competence and subject matter expertise. His lectures are well-structured, logically organized, and delivered with clarity and enthusiasm. He effectively integrates theoretical concepts with real-world examples relevant to the Argentine and Latin American context, which enhances student engagement and comprehension.</w:t>
      </w:r>
    </w:p>
    <w:p>
      <w:pPr>
        <w:pStyle w:val="BodyText"/>
      </w:pPr>
      <w:r>
        <w:t xml:space="preserve">During observed sessions, Dr. Rossi employed a variety of teaching methods, including interactive discussions, case studies, and problem-solving exercises. He encourages critical thinking and fosters an inclusive classroom environment where students feel comfortable asking questions and expressing their opinions. His ability to adapt his teaching style to different learning needs is particularly commendable.</w:t>
      </w:r>
    </w:p>
    <w:bookmarkEnd w:id="21"/>
    <w:bookmarkStart w:id="22" w:name="course-design-and-materials"/>
    <w:p>
      <w:pPr>
        <w:pStyle w:val="Heading3"/>
      </w:pPr>
      <w:r>
        <w:t xml:space="preserve">3.2 Course Design and Materials</w:t>
      </w:r>
    </w:p>
    <w:p>
      <w:pPr>
        <w:pStyle w:val="FirstParagraph"/>
      </w:pPr>
      <w:r>
        <w:t xml:space="preserve">The syllabus and course materials developed by Dr. Rossi are comprehensive, up-to-date, and aligned with the learning objectives of the program. He incorporates a balanced mix of classic texts, recent academic publications, and locally relevant resources. The use of digital platforms for sharing materials and facilitating communication with students is effective and well-implemented.</w:t>
      </w:r>
    </w:p>
    <w:bookmarkEnd w:id="22"/>
    <w:bookmarkStart w:id="23" w:name="student-assessment-and-feedback"/>
    <w:p>
      <w:pPr>
        <w:pStyle w:val="Heading3"/>
      </w:pPr>
      <w:r>
        <w:t xml:space="preserve">3.3 Student Assessment and Feedback</w:t>
      </w:r>
    </w:p>
    <w:p>
      <w:pPr>
        <w:pStyle w:val="FirstParagraph"/>
      </w:pPr>
      <w:r>
        <w:t xml:space="preserve">Dr. Rossi employs fair, transparent, and consistent assessment methods. Exams and assignments are clearly explained, and grading criteria are communicated in advance. He provides timely and constructive feedback on student work, which supports their academic development. Student evaluations indicate high satisfaction with his teaching, particularly regarding his approachability and willingness to provide additional support outside of class hours.</w:t>
      </w:r>
    </w:p>
    <w:bookmarkEnd w:id="23"/>
    <w:bookmarkEnd w:id="24"/>
    <w:bookmarkStart w:id="25" w:name="research-and-academic-contributions"/>
    <w:p>
      <w:pPr>
        <w:pStyle w:val="Heading2"/>
      </w:pPr>
      <w:r>
        <w:t xml:space="preserve">4. Research and Academic Contributions</w:t>
      </w:r>
    </w:p>
    <w:p>
      <w:pPr>
        <w:pStyle w:val="FirstParagraph"/>
      </w:pPr>
      <w:r>
        <w:t xml:space="preserve">Dr. Rossi maintains an active research profile that aligns with the strategic priorities of the department and the university. During the evaluation period, he published three peer-reviewed articles in reputable international journals and presented his work at two major academic conferences, including one held in Buenos Aires. His research contributes to the academic reputation of the institution and demonstrates his commitment to scholarly excellence.</w:t>
      </w:r>
    </w:p>
    <w:p>
      <w:pPr>
        <w:pStyle w:val="BodyText"/>
      </w:pPr>
      <w:r>
        <w:t xml:space="preserve">Furthermore, Dr. Rossi has successfully supervised two undergraduate thesis projects and one graduate research proposal, providing valuable mentorship and guidance. His research interests are integrated into his teaching, enriching the learning experience for students and fostering a culture of inquiry.</w:t>
      </w:r>
    </w:p>
    <w:bookmarkEnd w:id="25"/>
    <w:bookmarkStart w:id="26" w:name="Xd42cf43a590cc56e732d32d189930dbab815d80"/>
    <w:p>
      <w:pPr>
        <w:pStyle w:val="Heading2"/>
      </w:pPr>
      <w:r>
        <w:t xml:space="preserve">5. Institutional Service and Professional Conduct</w:t>
      </w:r>
    </w:p>
    <w:p>
      <w:pPr>
        <w:pStyle w:val="FirstParagraph"/>
      </w:pPr>
      <w:r>
        <w:t xml:space="preserve">Dr. Rossi actively participates in departmental meetings, curriculum review committees, and university-wide initiatives. He has contributed to the development of new course offerings and has served as a mentor for junior faculty members. His professional conduct is exemplary, characterized by integrity, collaboration, and respect for colleagues and students.</w:t>
      </w:r>
    </w:p>
    <w:p>
      <w:pPr>
        <w:pStyle w:val="BodyText"/>
      </w:pPr>
      <w:r>
        <w:t xml:space="preserve">He is also engaged in community outreach activities, organizing public lectures and workshops that promote the dissemination of knowledge beyond the university campus. These efforts align with the social mission of higher education institutions in Argentina and enhance the university's relationship with the broader community in Buenos Aires.</w:t>
      </w:r>
    </w:p>
    <w:bookmarkEnd w:id="26"/>
    <w:bookmarkStart w:id="27" w:name="strengths"/>
    <w:p>
      <w:pPr>
        <w:pStyle w:val="Heading2"/>
      </w:pPr>
      <w:r>
        <w:t xml:space="preserve">6. Strengths</w:t>
      </w:r>
    </w:p>
    <w:p>
      <w:pPr>
        <w:numPr>
          <w:ilvl w:val="0"/>
          <w:numId w:val="1001"/>
        </w:numPr>
        <w:pStyle w:val="Compact"/>
      </w:pPr>
      <w:r>
        <w:t xml:space="preserve">Excellent command of subject matter and ability to communicate complex concepts clearly.</w:t>
      </w:r>
    </w:p>
    <w:p>
      <w:pPr>
        <w:numPr>
          <w:ilvl w:val="0"/>
          <w:numId w:val="1001"/>
        </w:numPr>
        <w:pStyle w:val="Compact"/>
      </w:pPr>
      <w:r>
        <w:t xml:space="preserve">Strong pedagogical skills and use of diverse teaching methods.</w:t>
      </w:r>
    </w:p>
    <w:p>
      <w:pPr>
        <w:numPr>
          <w:ilvl w:val="0"/>
          <w:numId w:val="1001"/>
        </w:numPr>
        <w:pStyle w:val="Compact"/>
      </w:pPr>
      <w:r>
        <w:t xml:space="preserve">Active research profile with meaningful academic contributions.</w:t>
      </w:r>
    </w:p>
    <w:p>
      <w:pPr>
        <w:numPr>
          <w:ilvl w:val="0"/>
          <w:numId w:val="1001"/>
        </w:numPr>
        <w:pStyle w:val="Compact"/>
      </w:pPr>
      <w:r>
        <w:t xml:space="preserve">High level of student engagement and satisfaction.</w:t>
      </w:r>
    </w:p>
    <w:p>
      <w:pPr>
        <w:numPr>
          <w:ilvl w:val="0"/>
          <w:numId w:val="1001"/>
        </w:numPr>
        <w:pStyle w:val="Compact"/>
      </w:pPr>
      <w:r>
        <w:t xml:space="preserve">Commitment to institutional service and professional development.</w:t>
      </w:r>
    </w:p>
    <w:bookmarkEnd w:id="27"/>
    <w:bookmarkStart w:id="28" w:name="areas-for-improvement"/>
    <w:p>
      <w:pPr>
        <w:pStyle w:val="Heading2"/>
      </w:pPr>
      <w:r>
        <w:t xml:space="preserve">7. Areas for Improvement</w:t>
      </w:r>
    </w:p>
    <w:p>
      <w:pPr>
        <w:numPr>
          <w:ilvl w:val="0"/>
          <w:numId w:val="1002"/>
        </w:numPr>
        <w:pStyle w:val="Compact"/>
      </w:pPr>
      <w:r>
        <w:t xml:space="preserve">Consider incorporating more collaborative group projects to further develop students' teamwork skills.</w:t>
      </w:r>
    </w:p>
    <w:p>
      <w:pPr>
        <w:numPr>
          <w:ilvl w:val="0"/>
          <w:numId w:val="1002"/>
        </w:numPr>
        <w:pStyle w:val="Compact"/>
      </w:pPr>
      <w:r>
        <w:t xml:space="preserve">Explore opportunities for interdisciplinary collaboration with other departments within the university.</w:t>
      </w:r>
    </w:p>
    <w:p>
      <w:pPr>
        <w:numPr>
          <w:ilvl w:val="0"/>
          <w:numId w:val="1002"/>
        </w:numPr>
        <w:pStyle w:val="Compact"/>
      </w:pPr>
      <w:r>
        <w:t xml:space="preserve">Continue to expand international research partnerships to enhance the global visibility of his work.</w:t>
      </w:r>
    </w:p>
    <w:bookmarkEnd w:id="28"/>
    <w:bookmarkStart w:id="29" w:name="overall-evaluation-and-recommendation"/>
    <w:p>
      <w:pPr>
        <w:pStyle w:val="Heading2"/>
      </w:pPr>
      <w:r>
        <w:t xml:space="preserve">8. Overall Evaluation and Recommendation</w:t>
      </w:r>
    </w:p>
    <w:p>
      <w:pPr>
        <w:pStyle w:val="FirstParagraph"/>
      </w:pPr>
      <w:r>
        <w:t xml:space="preserve">Overall Rating:</w:t>
      </w:r>
      <w:r>
        <w:t xml:space="preserve"> </w:t>
      </w:r>
      <w:r>
        <w:t xml:space="preserve">Excellent (5 out of 5)</w:t>
      </w:r>
    </w:p>
    <w:p>
      <w:pPr>
        <w:pStyle w:val="BodyText"/>
      </w:pPr>
      <w:r>
        <w:t xml:space="preserve">Recommendation:</w:t>
      </w:r>
      <w:r>
        <w:t xml:space="preserve"> </w:t>
      </w:r>
      <w:r>
        <w:t xml:space="preserve">Strongly recommend for promotion to the next academic rank and continued appointment as a University Lecturer.</w:t>
      </w:r>
    </w:p>
    <w:p>
      <w:pPr>
        <w:pStyle w:val="BodyText"/>
      </w:pPr>
      <w:r>
        <w:t xml:space="preserve">Based on the comprehensive evaluation of Dr. Alejandro M. Rossi's teaching performance, research contributions, and institutional service, it is evident that he is a highly competent and dedicated academic professional. His work significantly contributes to the academic excellence and reputation of the university in Buenos Aires, Argentina. I strongly recommend his promotion and continued support in his academic career.</w:t>
      </w:r>
    </w:p>
    <w:p>
      <w:pPr>
        <w:pStyle w:val="BodyText"/>
      </w:pPr>
      <w:r>
        <w:rPr>
          <w:bCs/>
          <w:b/>
        </w:rPr>
        <w:t xml:space="preserve">Reviewer Signature:</w:t>
      </w:r>
    </w:p>
    <w:p>
      <w:pPr>
        <w:pStyle w:val="BodyText"/>
      </w:pPr>
      <w:r>
        <w:t xml:space="preserve">Dr. Elena V. Martinez</w:t>
      </w:r>
    </w:p>
    <w:p>
      <w:pPr>
        <w:pStyle w:val="BodyText"/>
      </w:pPr>
      <w:r>
        <w:t xml:space="preserve">Full Professor</w:t>
      </w:r>
    </w:p>
    <w:p>
      <w:pPr>
        <w:pStyle w:val="BodyText"/>
      </w:pPr>
      <w:r>
        <w:t xml:space="preserve">Department of Economics</w:t>
      </w:r>
    </w:p>
    <w:p>
      <w:pPr>
        <w:pStyle w:val="BodyText"/>
      </w:pPr>
      <w:r>
        <w:rPr>
          <w:bCs/>
          <w:b/>
        </w:rPr>
        <w:t xml:space="preserve">Lecturer Acknowledgment:</w:t>
      </w:r>
    </w:p>
    <w:p>
      <w:pPr>
        <w:pStyle w:val="BodyText"/>
      </w:pPr>
      <w:r>
        <w:t xml:space="preserve">Dr. Alejandro M. Rossi</w:t>
      </w:r>
    </w:p>
    <w:p>
      <w:pPr>
        <w:pStyle w:val="BodyText"/>
      </w:pPr>
      <w:r>
        <w:t xml:space="preserve">University Lecturer</w:t>
      </w:r>
    </w:p>
    <w:p>
      <w:pPr>
        <w:pStyle w:val="BodyText"/>
      </w:pPr>
      <w:r>
        <w:t xml:space="preserve">Date: _______________</w:t>
      </w:r>
    </w:p>
    <w:p>
      <w:pPr>
        <w:pStyle w:val="BodyText"/>
      </w:pPr>
      <w:r>
        <w:t xml:space="preserve">This Peer Review Report is confidential and intended solely for the use of the academic evaluation committee. Unauthorized distribution is prohibited.</w:t>
      </w:r>
    </w:p>
    <w:p>
      <w:pPr>
        <w:pStyle w:val="BodyText"/>
      </w:pPr>
      <w:r>
        <w:t xml:space="preserve">University of Buenos Aires - Buenos Aires,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Buenos Aires, Argentina</dc:title>
  <dc:creator/>
  <dc:language>en</dc:language>
  <cp:keywords/>
  <dcterms:created xsi:type="dcterms:W3CDTF">2026-10-10T13:53:24Z</dcterms:created>
  <dcterms:modified xsi:type="dcterms:W3CDTF">2026-10-10T13:53:24Z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