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Egypt</w:t>
      </w:r>
      <w:r>
        <w:t xml:space="preserve"> </w:t>
      </w:r>
      <w:r>
        <w:t xml:space="preserve">Cairo</w:t>
      </w:r>
    </w:p>
    <w:bookmarkStart w:id="29" w:name="peer-review-report-university-lecturer"/>
    <w:p>
      <w:pPr>
        <w:pStyle w:val="Heading1"/>
      </w:pPr>
      <w:r>
        <w:t xml:space="preserve">Peer Review Report: University Lecturer</w:t>
      </w:r>
    </w:p>
    <w:p>
      <w:pPr>
        <w:pStyle w:val="FirstParagraph"/>
      </w:pPr>
      <w:r>
        <w:t xml:space="preserve">Institution:</w:t>
      </w:r>
      <w:r>
        <w:t xml:space="preserve"> </w:t>
      </w:r>
      <w:r>
        <w:t xml:space="preserve">[Name of University], Cairo, Egypt</w:t>
      </w:r>
      <w:r>
        <w:t xml:space="preserve"> </w:t>
      </w:r>
      <w:r>
        <w:t xml:space="preserve">Department:</w:t>
      </w:r>
      <w:r>
        <w:t xml:space="preserve"> </w:t>
      </w:r>
      <w:r>
        <w:t xml:space="preserve">[Name of Department]</w:t>
      </w:r>
      <w:r>
        <w:t xml:space="preserve"> </w:t>
      </w:r>
      <w:r>
        <w:t xml:space="preserve">Faculty:</w:t>
      </w:r>
      <w:r>
        <w:t xml:space="preserve"> </w:t>
      </w:r>
      <w:r>
        <w:t xml:space="preserve">[Name of Faculty]</w:t>
      </w:r>
    </w:p>
    <w:p>
      <w:pPr>
        <w:pStyle w:val="BodyText"/>
      </w:pPr>
      <w:r>
        <w:t xml:space="preserve">Date of Report:</w:t>
      </w:r>
      <w:r>
        <w:t xml:space="preserve"> </w:t>
      </w:r>
      <w:r>
        <w:t xml:space="preserve">[DD/MM/YYYY]</w:t>
      </w:r>
      <w:r>
        <w:t xml:space="preserve"> </w:t>
      </w:r>
      <w:r>
        <w:t xml:space="preserve">Academic Year:</w:t>
      </w:r>
      <w:r>
        <w:t xml:space="preserve"> </w:t>
      </w:r>
      <w:r>
        <w:t xml:space="preserve">[Year/Year]</w:t>
      </w:r>
      <w:r>
        <w:t xml:space="preserve"> </w:t>
      </w:r>
      <w:r>
        <w:t xml:space="preserve">Reviewer Name:</w:t>
      </w:r>
      <w:r>
        <w:t xml:space="preserve"> </w:t>
      </w:r>
      <w:r>
        <w:t xml:space="preserve">[Name of Peer Reviewer]</w:t>
      </w:r>
    </w:p>
    <w:p>
      <w:pPr>
        <w:pStyle w:val="BodyText"/>
      </w:pPr>
      <w:r>
        <w:t xml:space="preserve">Lecturer Under Review:</w:t>
      </w:r>
      <w:r>
        <w:t xml:space="preserve"> </w:t>
      </w:r>
      <w:r>
        <w:t xml:space="preserve">[Name of Lecturer]</w:t>
      </w:r>
      <w:r>
        <w:t xml:space="preserve"> </w:t>
      </w:r>
      <w:r>
        <w:t xml:space="preserve">Current Rank:</w:t>
      </w:r>
      <w:r>
        <w:t xml:space="preserve"> </w:t>
      </w:r>
      <w:r>
        <w:t xml:space="preserve">University Lecturer</w:t>
      </w:r>
      <w:r>
        <w:t xml:space="preserve"> </w:t>
      </w:r>
      <w:r>
        <w:t xml:space="preserve">Specialization:</w:t>
      </w:r>
      <w:r>
        <w:t xml:space="preserve"> </w:t>
      </w:r>
      <w:r>
        <w:t xml:space="preserve">[Field of Study]</w:t>
      </w:r>
    </w:p>
    <w:p>
      <w:pPr>
        <w:pStyle w:val="BodyText"/>
      </w:pPr>
      <w:r>
        <w:t xml:space="preserve">Observation Date:</w:t>
      </w:r>
      <w:r>
        <w:t xml:space="preserve"> </w:t>
      </w:r>
      <w:r>
        <w:t xml:space="preserve">[DD/MM/YYYY]</w:t>
      </w:r>
      <w:r>
        <w:t xml:space="preserve"> </w:t>
      </w:r>
      <w:r>
        <w:t xml:space="preserve">Course Observed:</w:t>
      </w:r>
      <w:r>
        <w:t xml:space="preserve"> </w:t>
      </w:r>
      <w:r>
        <w:t xml:space="preserve">[Course Name &amp; Code]</w:t>
      </w:r>
      <w:r>
        <w:t xml:space="preserve"> </w:t>
      </w:r>
      <w:r>
        <w:t xml:space="preserve">Student Level:</w:t>
      </w:r>
      <w:r>
        <w:t xml:space="preserve"> </w:t>
      </w:r>
      <w:r>
        <w:t xml:space="preserve">[e.g., Undergraduate Year 3]</w:t>
      </w:r>
    </w:p>
    <w:bookmarkStart w:id="20" w:name="introduction-and-context"/>
    <w:p>
      <w:pPr>
        <w:pStyle w:val="Heading2"/>
      </w:pPr>
      <w:r>
        <w:t xml:space="preserve">1. Introduction and Context</w:t>
      </w:r>
    </w:p>
    <w:p>
      <w:pPr>
        <w:pStyle w:val="FirstParagraph"/>
      </w:pPr>
      <w:r>
        <w:t xml:space="preserve">This Peer Review Report has been prepared in accordance with the academic evaluation standards established by the Ministry of Higher Education and Scientific Research in Egypt and the specific internal quality assurance policies of the university located in Cairo. The purpose of this review is to provide a comprehensive, objective, and constructive assessment of the professional performance of the University Lecturer.</w:t>
      </w:r>
    </w:p>
    <w:p>
      <w:pPr>
        <w:pStyle w:val="BodyText"/>
      </w:pPr>
      <w:r>
        <w:t xml:space="preserve">The review focuses on three primary pillars of academic excellence: Teaching Effectiveness, Research and Scientific Output, and Community Service and Professional Conduct. The evaluation aims to support the lecturer's professional development, ensure the maintenance of high educational standards within the Egyptian higher education sector, and contribute to the decision-making process regarding promotion or tenure.</w:t>
      </w:r>
    </w:p>
    <w:bookmarkEnd w:id="20"/>
    <w:bookmarkStart w:id="24" w:name="X8f5eb741b6698fb8bc4bc0121759c3a45d38162"/>
    <w:p>
      <w:pPr>
        <w:pStyle w:val="Heading2"/>
      </w:pPr>
      <w:r>
        <w:t xml:space="preserve">2. Teaching Effectiveness and Pedagogical Skills</w:t>
      </w:r>
    </w:p>
    <w:bookmarkStart w:id="21" w:name="course-preparation-and-content-knowledge"/>
    <w:p>
      <w:pPr>
        <w:pStyle w:val="Heading3"/>
      </w:pPr>
      <w:r>
        <w:t xml:space="preserve">2.1 Course Preparation and Content Knowledge</w:t>
      </w:r>
    </w:p>
    <w:p>
      <w:pPr>
        <w:pStyle w:val="FirstParagraph"/>
      </w:pPr>
      <w:r>
        <w:t xml:space="preserve">The University Lecturer demonstrates a profound mastery of the subject matter. The course syllabus aligns strictly with the national curriculum requirements and the learning outcomes defined by the faculty. The lecturer effectively integrates local Egyptian context and case studies into the theoretical framework, making the content highly relevant to students in Cairo.</w:t>
      </w:r>
    </w:p>
    <w:p>
      <w:pPr>
        <w:numPr>
          <w:ilvl w:val="0"/>
          <w:numId w:val="1001"/>
        </w:numPr>
        <w:pStyle w:val="Compact"/>
      </w:pPr>
      <w:r>
        <w:rPr>
          <w:bCs/>
          <w:b/>
        </w:rPr>
        <w:t xml:space="preserve">Strengths:</w:t>
      </w:r>
      <w:r>
        <w:t xml:space="preserve"> </w:t>
      </w:r>
      <w:r>
        <w:t xml:space="preserve">The lecture materials are up-to-date, utilizing recent publications and data. The structure of the lectures is logical, facilitating student comprehension.</w:t>
      </w:r>
    </w:p>
    <w:p>
      <w:pPr>
        <w:numPr>
          <w:ilvl w:val="0"/>
          <w:numId w:val="1001"/>
        </w:numPr>
        <w:pStyle w:val="Compact"/>
      </w:pPr>
      <w:r>
        <w:rPr>
          <w:bCs/>
          <w:b/>
        </w:rPr>
        <w:t xml:space="preserve">Observation:</w:t>
      </w:r>
      <w:r>
        <w:t xml:space="preserve"> </w:t>
      </w:r>
      <w:r>
        <w:t xml:space="preserve">The lecturer successfully bridges the gap between theoretical concepts and practical application, a critical skill for preparing students for the competitive job market in Egypt.</w:t>
      </w:r>
    </w:p>
    <w:bookmarkEnd w:id="21"/>
    <w:bookmarkStart w:id="22" w:name="X24d85452bd41c453cddd6875293f2bb387d0d98"/>
    <w:p>
      <w:pPr>
        <w:pStyle w:val="Heading3"/>
      </w:pPr>
      <w:r>
        <w:t xml:space="preserve">2.2 Classroom Management and Student Engagement</w:t>
      </w:r>
    </w:p>
    <w:p>
      <w:pPr>
        <w:pStyle w:val="FirstParagraph"/>
      </w:pPr>
      <w:r>
        <w:t xml:space="preserve">Classroom management is handled with professionalism and authority. The lecturer fosters an inclusive environment that encourages active participation from a diverse student body. Given the large class sizes often found in Egyptian universities, the lecturer employs effective strategies to maintain order and engagement.</w:t>
      </w:r>
    </w:p>
    <w:p>
      <w:pPr>
        <w:numPr>
          <w:ilvl w:val="0"/>
          <w:numId w:val="1002"/>
        </w:numPr>
        <w:pStyle w:val="Compact"/>
      </w:pPr>
      <w:r>
        <w:rPr>
          <w:bCs/>
          <w:b/>
        </w:rPr>
        <w:t xml:space="preserve">Strengths:</w:t>
      </w:r>
      <w:r>
        <w:t xml:space="preserve"> </w:t>
      </w:r>
      <w:r>
        <w:t xml:space="preserve">Use of interactive teaching methods, such as group discussions and problem-solving sessions, rather than relying solely on traditional lecturing.</w:t>
      </w:r>
    </w:p>
    <w:p>
      <w:pPr>
        <w:numPr>
          <w:ilvl w:val="0"/>
          <w:numId w:val="1002"/>
        </w:numPr>
        <w:pStyle w:val="Compact"/>
      </w:pPr>
      <w:r>
        <w:rPr>
          <w:bCs/>
          <w:b/>
        </w:rPr>
        <w:t xml:space="preserve">Recommendation:</w:t>
      </w:r>
      <w:r>
        <w:t xml:space="preserve"> </w:t>
      </w:r>
      <w:r>
        <w:t xml:space="preserve">It is recommended to further incorporate digital learning tools (e.g., LMS platforms) to enhance student interaction outside the classroom.</w:t>
      </w:r>
    </w:p>
    <w:bookmarkEnd w:id="22"/>
    <w:bookmarkStart w:id="23" w:name="assessment-and-feedback"/>
    <w:p>
      <w:pPr>
        <w:pStyle w:val="Heading3"/>
      </w:pPr>
      <w:r>
        <w:t xml:space="preserve">2.3 Assessment and Feedback</w:t>
      </w:r>
    </w:p>
    <w:p>
      <w:pPr>
        <w:pStyle w:val="FirstParagraph"/>
      </w:pPr>
      <w:r>
        <w:t xml:space="preserve">The assessment methods are transparent, fair, and aligned with the course objectives. The lecturer provides timely and constructive feedback on student assignments and examinations. The grading criteria are clearly communicated at the beginning of the semester, ensuring academic integrity.</w:t>
      </w:r>
    </w:p>
    <w:bookmarkEnd w:id="23"/>
    <w:bookmarkEnd w:id="24"/>
    <w:bookmarkStart w:id="25" w:name="research-and-scientific-output"/>
    <w:p>
      <w:pPr>
        <w:pStyle w:val="Heading2"/>
      </w:pPr>
      <w:r>
        <w:t xml:space="preserve">3. Research and Scientific Output</w:t>
      </w:r>
    </w:p>
    <w:p>
      <w:pPr>
        <w:pStyle w:val="FirstParagraph"/>
      </w:pPr>
      <w:r>
        <w:t xml:space="preserve">As a University Lecturer in Egypt, the candidate is expected to contribute significantly to the body of knowledge in their field. The review of the lecturer's research portfolio indicates a strong commitment to scientific inquiry.</w:t>
      </w:r>
    </w:p>
    <w:p>
      <w:pPr>
        <w:numPr>
          <w:ilvl w:val="0"/>
          <w:numId w:val="1003"/>
        </w:numPr>
        <w:pStyle w:val="Compact"/>
      </w:pPr>
      <w:r>
        <w:rPr>
          <w:bCs/>
          <w:b/>
        </w:rPr>
        <w:t xml:space="preserve">Publications:</w:t>
      </w:r>
      <w:r>
        <w:t xml:space="preserve"> </w:t>
      </w:r>
      <w:r>
        <w:t xml:space="preserve">The lecturer has published [Number] peer-reviewed articles in reputable international and local journals indexed in Scopus and Web of Science. This demonstrates a high level of research quality.</w:t>
      </w:r>
    </w:p>
    <w:p>
      <w:pPr>
        <w:numPr>
          <w:ilvl w:val="0"/>
          <w:numId w:val="1003"/>
        </w:numPr>
        <w:pStyle w:val="Compact"/>
      </w:pPr>
      <w:r>
        <w:rPr>
          <w:bCs/>
          <w:b/>
        </w:rPr>
        <w:t xml:space="preserve">Conferences:</w:t>
      </w:r>
      <w:r>
        <w:t xml:space="preserve"> </w:t>
      </w:r>
      <w:r>
        <w:t xml:space="preserve">Active participation in national and international conferences, including those held in Cairo and across the MENA region, highlights the lecturer's engagement with the global academic community.</w:t>
      </w:r>
    </w:p>
    <w:p>
      <w:pPr>
        <w:numPr>
          <w:ilvl w:val="0"/>
          <w:numId w:val="1003"/>
        </w:numPr>
        <w:pStyle w:val="Compact"/>
      </w:pPr>
      <w:r>
        <w:rPr>
          <w:bCs/>
          <w:b/>
        </w:rPr>
        <w:t xml:space="preserve">Supervision:</w:t>
      </w:r>
      <w:r>
        <w:t xml:space="preserve"> </w:t>
      </w:r>
      <w:r>
        <w:t xml:space="preserve">The lecturer is actively supervising Master's and PhD students, fostering the next generation of researchers in Egypt. The supervision style is described as supportive yet rigorous.</w:t>
      </w:r>
    </w:p>
    <w:p>
      <w:pPr>
        <w:pStyle w:val="FirstParagraph"/>
      </w:pPr>
      <w:r>
        <w:rPr>
          <w:bCs/>
          <w:b/>
        </w:rPr>
        <w:t xml:space="preserve">Recommendation:</w:t>
      </w:r>
      <w:r>
        <w:t xml:space="preserve"> </w:t>
      </w:r>
      <w:r>
        <w:t xml:space="preserve">The lecturer is encouraged to seek more collaborative research grants with international partners to further elevate the university's research profile.</w:t>
      </w:r>
    </w:p>
    <w:bookmarkEnd w:id="25"/>
    <w:bookmarkStart w:id="26" w:name="Xe875cdce3ce6f07a408c27685911914bd631666"/>
    <w:p>
      <w:pPr>
        <w:pStyle w:val="Heading2"/>
      </w:pPr>
      <w:r>
        <w:t xml:space="preserve">4. Professional Conduct and Community Service</w:t>
      </w:r>
    </w:p>
    <w:p>
      <w:pPr>
        <w:pStyle w:val="FirstParagraph"/>
      </w:pPr>
      <w:r>
        <w:t xml:space="preserve">The University Lecturer exhibits exemplary professional ethics and conduct. They are an active member of the department, contributing to committee work, curriculum development, and administrative tasks.</w:t>
      </w:r>
    </w:p>
    <w:p>
      <w:pPr>
        <w:numPr>
          <w:ilvl w:val="0"/>
          <w:numId w:val="1004"/>
        </w:numPr>
        <w:pStyle w:val="Compact"/>
      </w:pPr>
      <w:r>
        <w:rPr>
          <w:bCs/>
          <w:b/>
        </w:rPr>
        <w:t xml:space="preserve">Collaboration:</w:t>
      </w:r>
      <w:r>
        <w:t xml:space="preserve"> </w:t>
      </w:r>
      <w:r>
        <w:t xml:space="preserve">The lecturer maintains positive and cooperative relationships with colleagues, students, and university administration.</w:t>
      </w:r>
    </w:p>
    <w:p>
      <w:pPr>
        <w:numPr>
          <w:ilvl w:val="0"/>
          <w:numId w:val="1004"/>
        </w:numPr>
        <w:pStyle w:val="Compact"/>
      </w:pPr>
      <w:r>
        <w:rPr>
          <w:bCs/>
          <w:b/>
        </w:rPr>
        <w:t xml:space="preserve">Community Engagement:</w:t>
      </w:r>
      <w:r>
        <w:t xml:space="preserve"> </w:t>
      </w:r>
      <w:r>
        <w:t xml:space="preserve">The lecturer participates in outreach programs and workshops that benefit the local community in Cairo, aligning with the university's mission of social responsibility.</w:t>
      </w:r>
    </w:p>
    <w:bookmarkEnd w:id="26"/>
    <w:bookmarkStart w:id="27" w:name="overall-evaluation-and-rating"/>
    <w:p>
      <w:pPr>
        <w:pStyle w:val="Heading2"/>
      </w:pPr>
      <w:r>
        <w:t xml:space="preserve">5. Overall Evaluation and Rating</w:t>
      </w:r>
    </w:p>
    <w:p>
      <w:pPr>
        <w:pStyle w:val="FirstParagraph"/>
      </w:pPr>
      <w:r>
        <w:rPr>
          <w:bCs/>
          <w:b/>
        </w:rPr>
        <w:t xml:space="preserve">Rating Scale:</w:t>
      </w:r>
      <w:r>
        <w:br/>
      </w:r>
      <w:r>
        <w:t xml:space="preserve">5 - Outstanding (Exceeds expectations significantly)</w:t>
      </w:r>
      <w:r>
        <w:br/>
      </w:r>
      <w:r>
        <w:t xml:space="preserve">4 - Very Good (Exceeds expectations)</w:t>
      </w:r>
      <w:r>
        <w:br/>
      </w:r>
      <w:r>
        <w:t xml:space="preserve">3 - Good (Meets expectations)</w:t>
      </w:r>
      <w:r>
        <w:br/>
      </w:r>
      <w:r>
        <w:t xml:space="preserve">2 - Satisfactory (Needs minor improvement)</w:t>
      </w:r>
      <w:r>
        <w:br/>
      </w:r>
      <w:r>
        <w:t xml:space="preserve">1 - Unsatisfactory (Does not meet expectations)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center"/>
            </w:pPr>
            <w:r>
              <w:t xml:space="preserve">Rating (1-5)</w:t>
            </w:r>
          </w:p>
        </w:tc>
      </w:tr>
      <w:tr>
        <w:tc>
          <w:tcPr/>
          <w:p>
            <w:pPr>
              <w:pStyle w:val="Compact"/>
              <w:jc w:val="left"/>
            </w:pPr>
            <w:r>
              <w:t xml:space="preserve">Teaching Effectiveness</w:t>
            </w:r>
          </w:p>
        </w:tc>
        <w:tc>
          <w:tcPr/>
          <w:p>
            <w:pPr>
              <w:pStyle w:val="Compact"/>
              <w:jc w:val="center"/>
            </w:pPr>
            <w:r>
              <w:t xml:space="preserve">[Insert Rating]</w:t>
            </w:r>
          </w:p>
        </w:tc>
      </w:tr>
      <w:tr>
        <w:tc>
          <w:tcPr/>
          <w:p>
            <w:pPr>
              <w:pStyle w:val="Compact"/>
              <w:jc w:val="left"/>
            </w:pPr>
            <w:r>
              <w:t xml:space="preserve">Research Output</w:t>
            </w:r>
          </w:p>
        </w:tc>
        <w:tc>
          <w:tcPr/>
          <w:p>
            <w:pPr>
              <w:pStyle w:val="Compact"/>
              <w:jc w:val="center"/>
            </w:pPr>
            <w:r>
              <w:t xml:space="preserve">[Insert Rating]</w:t>
            </w:r>
          </w:p>
        </w:tc>
      </w:tr>
      <w:tr>
        <w:tc>
          <w:tcPr/>
          <w:p>
            <w:pPr>
              <w:pStyle w:val="Compact"/>
              <w:jc w:val="left"/>
            </w:pPr>
            <w:r>
              <w:t xml:space="preserve">Professional Conduct</w:t>
            </w:r>
          </w:p>
        </w:tc>
        <w:tc>
          <w:tcPr/>
          <w:p>
            <w:pPr>
              <w:pStyle w:val="Compact"/>
              <w:jc w:val="center"/>
            </w:pPr>
            <w:r>
              <w:t xml:space="preserve">[Insert Rating]</w:t>
            </w:r>
          </w:p>
        </w:tc>
      </w:tr>
      <w:tr>
        <w:tc>
          <w:tcPr/>
          <w:p>
            <w:pPr>
              <w:pStyle w:val="Compact"/>
              <w:jc w:val="left"/>
            </w:pPr>
            <w:r>
              <w:t xml:space="preserve">Overall Performance</w:t>
            </w:r>
          </w:p>
        </w:tc>
        <w:tc>
          <w:tcPr/>
          <w:p>
            <w:pPr>
              <w:pStyle w:val="Compact"/>
              <w:jc w:val="center"/>
            </w:pPr>
            <w:r>
              <w:t xml:space="preserve">[Insert Overall Rating]</w:t>
            </w:r>
          </w:p>
        </w:tc>
      </w:tr>
    </w:tbl>
    <w:bookmarkEnd w:id="27"/>
    <w:bookmarkStart w:id="28" w:name="conclusion-and-recommendations"/>
    <w:p>
      <w:pPr>
        <w:pStyle w:val="Heading2"/>
      </w:pPr>
      <w:r>
        <w:t xml:space="preserve">6. Conclusion and Recommendations</w:t>
      </w:r>
    </w:p>
    <w:p>
      <w:pPr>
        <w:pStyle w:val="FirstParagraph"/>
      </w:pPr>
      <w:r>
        <w:t xml:space="preserve">Based on the comprehensive review of teaching, research, and professional service, the University Lecturer has demonstrated a high level of competence and dedication. Their contributions align well with the strategic goals of the university and the broader objectives of higher education in Egypt.</w:t>
      </w:r>
    </w:p>
    <w:p>
      <w:pPr>
        <w:pStyle w:val="BodyText"/>
      </w:pPr>
      <w:r>
        <w:rPr>
          <w:bCs/>
          <w:b/>
        </w:rPr>
        <w:t xml:space="preserve">Final Recommendation:</w:t>
      </w:r>
      <w:r>
        <w:t xml:space="preserve"> </w:t>
      </w:r>
      <w:r>
        <w:t xml:space="preserve">[e.g., The reviewer strongly recommends the continuation of the lecturer's appointment / promotion to the next academic rank / retention with specific development goals].</w:t>
      </w:r>
    </w:p>
    <w:p>
      <w:pPr>
        <w:pStyle w:val="BodyText"/>
      </w:pPr>
      <w:r>
        <w:t xml:space="preserve">It is recommended that the lecturer focuses on [Specific Area for Improvement, e.g., increasing international co-authorship or adopting more blended learning techniques] in the coming academic year to further enhance their professional profile.</w:t>
      </w:r>
    </w:p>
    <w:p>
      <w:pPr>
        <w:pStyle w:val="BodyText"/>
      </w:pPr>
      <w:r>
        <w:rPr>
          <w:bCs/>
          <w:b/>
        </w:rPr>
        <w:t xml:space="preserve">Signature of Peer Reviewer</w:t>
      </w:r>
    </w:p>
    <w:p>
      <w:pPr>
        <w:pStyle w:val="BodyText"/>
      </w:pPr>
      <w:r>
        <w:t xml:space="preserve">Name: [Reviewer Name]</w:t>
      </w:r>
    </w:p>
    <w:p>
      <w:pPr>
        <w:pStyle w:val="BodyText"/>
      </w:pPr>
      <w:r>
        <w:t xml:space="preserve">Title: [Reviewer Title]</w:t>
      </w:r>
    </w:p>
    <w:p>
      <w:pPr>
        <w:pStyle w:val="BodyText"/>
      </w:pPr>
      <w:r>
        <w:t xml:space="preserve">Date: [DD/MM/YYYY]</w:t>
      </w:r>
    </w:p>
    <w:p>
      <w:pPr>
        <w:pStyle w:val="BodyText"/>
      </w:pPr>
      <w:r>
        <w:rPr>
          <w:bCs/>
          <w:b/>
        </w:rPr>
        <w:t xml:space="preserve">Signature of Department Head</w:t>
      </w:r>
    </w:p>
    <w:p>
      <w:pPr>
        <w:pStyle w:val="BodyText"/>
      </w:pPr>
      <w:r>
        <w:t xml:space="preserve">Name: [Head of Department Name]</w:t>
      </w:r>
    </w:p>
    <w:p>
      <w:pPr>
        <w:pStyle w:val="BodyText"/>
      </w:pPr>
      <w:r>
        <w:t xml:space="preserve">Title: Professor &amp; Head of Department</w:t>
      </w:r>
    </w:p>
    <w:p>
      <w:pPr>
        <w:pStyle w:val="BodyText"/>
      </w:pPr>
      <w:r>
        <w:t xml:space="preserve">Date: [DD/MM/YYYY]</w:t>
      </w:r>
    </w:p>
    <w:p>
      <w:pPr>
        <w:pStyle w:val="BodyText"/>
      </w:pPr>
      <w:r>
        <w:t xml:space="preserve">This document is confidential and intended for internal academic use only within the university administration in Cairo,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Egypt Cairo</dc:title>
  <dc:creator/>
  <dc:language>en</dc:language>
  <cp:keywords/>
  <dcterms:created xsi:type="dcterms:W3CDTF">2026-10-10T07:04:19Z</dcterms:created>
  <dcterms:modified xsi:type="dcterms:W3CDTF">2026-10-10T07:04:19Z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