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Italy</w:t>
      </w:r>
      <w:r>
        <w:t xml:space="preserve"> </w:t>
      </w:r>
      <w:r>
        <w:t xml:space="preserve">Naples</w:t>
      </w:r>
    </w:p>
    <w:bookmarkStart w:id="21" w:name="peer-review-report"/>
    <w:p>
      <w:pPr>
        <w:pStyle w:val="Heading1"/>
      </w:pPr>
      <w:r>
        <w:t xml:space="preserve">Peer Review Report</w:t>
      </w:r>
    </w:p>
    <w:bookmarkStart w:id="20" w:name="university-lecturer-evaluation"/>
    <w:p>
      <w:pPr>
        <w:pStyle w:val="Heading2"/>
      </w:pPr>
      <w:r>
        <w:t xml:space="preserve">University Lecturer Evaluation</w:t>
      </w:r>
    </w:p>
    <w:p>
      <w:pPr>
        <w:pStyle w:val="FirstParagraph"/>
      </w:pPr>
      <w:r>
        <w:rPr>
          <w:bCs/>
          <w:b/>
        </w:rPr>
        <w:t xml:space="preserve">Institution:</w:t>
      </w:r>
      <w:r>
        <w:t xml:space="preserve"> </w:t>
      </w:r>
      <w:r>
        <w:t xml:space="preserve">University of Naples Federico II</w:t>
      </w:r>
    </w:p>
    <w:p>
      <w:pPr>
        <w:pStyle w:val="BodyText"/>
      </w:pPr>
      <w:r>
        <w:rPr>
          <w:bCs/>
          <w:b/>
        </w:rPr>
        <w:t xml:space="preserve">Location:</w:t>
      </w:r>
      <w:r>
        <w:t xml:space="preserve"> </w:t>
      </w:r>
      <w:r>
        <w:t xml:space="preserve">Naples, Italy</w:t>
      </w:r>
    </w:p>
    <w:p>
      <w:pPr>
        <w:pStyle w:val="BodyText"/>
      </w:pPr>
      <w:r>
        <w:rPr>
          <w:bCs/>
          <w:b/>
        </w:rPr>
        <w:t xml:space="preserve">Date of Review:</w:t>
      </w:r>
      <w:r>
        <w:t xml:space="preserve"> </w:t>
      </w:r>
      <w:r>
        <w:t xml:space="preserve">October 15, 2023</w:t>
      </w:r>
    </w:p>
    <w:bookmarkEnd w:id="20"/>
    <w:bookmarkEnd w:id="21"/>
    <w:bookmarkStart w:id="22" w:name="introduction"/>
    <w:p>
      <w:pPr>
        <w:pStyle w:val="Heading2"/>
      </w:pPr>
      <w:r>
        <w:t xml:space="preserve">1. Introduction</w:t>
      </w:r>
    </w:p>
    <w:p>
      <w:pPr>
        <w:pStyle w:val="FirstParagraph"/>
      </w:pPr>
      <w:r>
        <w:t xml:space="preserve">This Peer Review Report has been prepared in accordance with the academic standards and evaluation protocols established by the University of Naples Federico II, one of the most prestigious and historic institutions of higher education in Italy. The purpose of this document is to provide a comprehensive and objective assessment of the professional performance, academic contributions, and teaching effectiveness of a University Lecturer within the Department of [Insert Department Name]. This evaluation is conducted as part of the university’s ongoing commitment to maintaining high academic standards, fostering scholarly excellence, and ensuring the continuous professional development of its faculty members.</w:t>
      </w:r>
    </w:p>
    <w:p>
      <w:pPr>
        <w:pStyle w:val="BodyText"/>
      </w:pPr>
      <w:r>
        <w:t xml:space="preserve">The review process adheres to the guidelines set forth by the Italian Ministry of University and Research (MUR) and aligns with the institutional policies of the University of Naples Federico II. The evaluation considers the lecturer’s performance over the academic year 2022-2023, encompassing teaching activities, research output, administrative contributions, and engagement with the academic community in Naples and beyond.</w:t>
      </w:r>
    </w:p>
    <w:bookmarkEnd w:id="22"/>
    <w:bookmarkStart w:id="23" w:name="lecturer-information"/>
    <w:p>
      <w:pPr>
        <w:pStyle w:val="Heading2"/>
      </w:pPr>
      <w:r>
        <w:t xml:space="preserve">2. Lecturer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[Insert Lecturer’s Full Name]</w:t>
            </w:r>
          </w:p>
        </w:tc>
      </w:tr>
      <w:tr>
        <w:tc>
          <w:tcPr/>
          <w:p>
            <w:pPr>
              <w:pStyle w:val="Compact"/>
              <w:jc w:val="left"/>
            </w:pPr>
            <w:r>
              <w:t xml:space="preserve">Position</w:t>
            </w:r>
          </w:p>
        </w:tc>
        <w:tc>
          <w:tcPr/>
          <w:p>
            <w:pPr>
              <w:pStyle w:val="Compact"/>
              <w:jc w:val="left"/>
            </w:pPr>
            <w:r>
              <w:t xml:space="preserve">University Lecturer (Ricercatore)</w:t>
            </w:r>
          </w:p>
        </w:tc>
      </w:tr>
      <w:tr>
        <w:tc>
          <w:tcPr/>
          <w:p>
            <w:pPr>
              <w:pStyle w:val="Compact"/>
              <w:jc w:val="left"/>
            </w:pPr>
            <w:r>
              <w:t xml:space="preserve">Department</w:t>
            </w:r>
          </w:p>
        </w:tc>
        <w:tc>
          <w:tcPr/>
          <w:p>
            <w:pPr>
              <w:pStyle w:val="Compact"/>
              <w:jc w:val="left"/>
            </w:pPr>
            <w:r>
              <w:t xml:space="preserve">[Insert Department Name]</w:t>
            </w:r>
          </w:p>
        </w:tc>
      </w:tr>
      <w:tr>
        <w:tc>
          <w:tcPr/>
          <w:p>
            <w:pPr>
              <w:pStyle w:val="Compact"/>
              <w:jc w:val="left"/>
            </w:pPr>
            <w:r>
              <w:t xml:space="preserve">Faculty</w:t>
            </w:r>
          </w:p>
        </w:tc>
        <w:tc>
          <w:tcPr/>
          <w:p>
            <w:pPr>
              <w:pStyle w:val="Compact"/>
              <w:jc w:val="left"/>
            </w:pPr>
            <w:r>
              <w:t xml:space="preserve">[Insert Faculty Name]</w:t>
            </w:r>
          </w:p>
        </w:tc>
      </w:tr>
      <w:tr>
        <w:tc>
          <w:tcPr/>
          <w:p>
            <w:pPr>
              <w:pStyle w:val="Compact"/>
              <w:jc w:val="left"/>
            </w:pPr>
            <w:r>
              <w:t xml:space="preserve">Academic Year Reviewed</w:t>
            </w:r>
          </w:p>
        </w:tc>
        <w:tc>
          <w:tcPr/>
          <w:p>
            <w:pPr>
              <w:pStyle w:val="Compact"/>
              <w:jc w:val="left"/>
            </w:pPr>
            <w:r>
              <w:t xml:space="preserve">2022-2023</w:t>
            </w:r>
          </w:p>
        </w:tc>
      </w:tr>
      <w:tr>
        <w:tc>
          <w:tcPr/>
          <w:p>
            <w:pPr>
              <w:pStyle w:val="Compact"/>
              <w:jc w:val="left"/>
            </w:pPr>
            <w:r>
              <w:t xml:space="preserve">Reviewers</w:t>
            </w:r>
          </w:p>
        </w:tc>
        <w:tc>
          <w:tcPr/>
          <w:p>
            <w:pPr>
              <w:pStyle w:val="Compact"/>
              <w:jc w:val="left"/>
            </w:pPr>
            <w:r>
              <w:t xml:space="preserve">[Insert Names and Titles of Peer Reviewers]</w:t>
            </w:r>
          </w:p>
        </w:tc>
      </w:tr>
    </w:tbl>
    <w:bookmarkEnd w:id="23"/>
    <w:bookmarkStart w:id="24" w:name="teaching-effectiveness"/>
    <w:p>
      <w:pPr>
        <w:pStyle w:val="Heading2"/>
      </w:pPr>
      <w:r>
        <w:t xml:space="preserve">3. Teaching Effectiveness</w:t>
      </w:r>
    </w:p>
    <w:p>
      <w:pPr>
        <w:pStyle w:val="FirstParagraph"/>
      </w:pPr>
      <w:r>
        <w:t xml:space="preserve">The University Lecturer has demonstrated a strong commitment to teaching excellence throughout the academic year. Courses delivered include [Insert Course Names], which are integral to the curriculum offered by the University of Naples Federico II. Student feedback, collected through the university’s standardized evaluation system, indicates a high level of satisfaction with the lecturer’s clarity of instruction, approachability, and ability to engage students in critical thinking.</w:t>
      </w:r>
    </w:p>
    <w:p>
      <w:pPr>
        <w:pStyle w:val="BodyText"/>
      </w:pPr>
      <w:r>
        <w:t xml:space="preserve">The lecturer employs a variety of pedagogical strategies, including interactive lectures, case studies, and group discussions, which are particularly effective in the diverse academic environment of Naples. Efforts to integrate digital tools and online resources into the teaching process have been noted, reflecting an adaptive approach to modern educational challenges. Furthermore, the lecturer has actively participated in teaching workshops organized by the university’s Center for Teaching Excellence, demonstrating a commitment to continuous professional development.</w:t>
      </w:r>
    </w:p>
    <w:p>
      <w:pPr>
        <w:pStyle w:val="BodyText"/>
      </w:pPr>
      <w:r>
        <w:t xml:space="preserve">Areas of particular strength include the lecturer’s ability to explain complex concepts in an accessible manner and their dedication to providing timely and constructive feedback on student assignments. Suggestions for improvement include further diversification of assessment methods and increased incorporation of interdisciplinary perspectives, which could enhance the learning experience for students in the dynamic academic context of Naples.</w:t>
      </w:r>
    </w:p>
    <w:bookmarkEnd w:id="24"/>
    <w:bookmarkStart w:id="25" w:name="research-and-scholarly-activity"/>
    <w:p>
      <w:pPr>
        <w:pStyle w:val="Heading2"/>
      </w:pPr>
      <w:r>
        <w:t xml:space="preserve">4. Research and Scholarly Activity</w:t>
      </w:r>
    </w:p>
    <w:p>
      <w:pPr>
        <w:pStyle w:val="FirstParagraph"/>
      </w:pPr>
      <w:r>
        <w:t xml:space="preserve">The University Lecturer has maintained an active research profile, contributing significantly to the academic reputation of the University of Naples Federico II. During the review period, the lecturer published [Insert Number] peer-reviewed articles in reputable journals, including [Insert Journal Names], and presented research findings at [Insert Number] national and international conferences. These activities align with the university’s strategic goals of promoting high-impact research and fostering academic collaboration.</w:t>
      </w:r>
    </w:p>
    <w:p>
      <w:pPr>
        <w:pStyle w:val="BodyText"/>
      </w:pPr>
      <w:r>
        <w:t xml:space="preserve">The lecturer’s research focuses on [Insert Research Area], a field of growing importance within the Italian and European academic landscape. Their work has been recognized through [Insert Awards, Grants, or Honors], and they have successfully secured funding from [Insert Funding Sources], demonstrating their ability to compete for external resources. Additionally, the lecturer has collaborated with researchers from other institutions in Italy and abroad, contributing to the international visibility of the University of Naples Federico II.</w:t>
      </w:r>
    </w:p>
    <w:p>
      <w:pPr>
        <w:pStyle w:val="BodyText"/>
      </w:pPr>
      <w:r>
        <w:t xml:space="preserve">Recommendations for future development include expanding collaborative networks, particularly with institutions in the Campania region, and pursuing larger-scale research projects that could further enhance the university’s research profile. The lecturer is encouraged to continue publishing in high-impact journals and to mentor early-career researchers, thereby strengthening the research culture within the department.</w:t>
      </w:r>
    </w:p>
    <w:bookmarkEnd w:id="25"/>
    <w:bookmarkStart w:id="26" w:name="X6344072bebfc53fc869ca260fe1843603ef420c"/>
    <w:p>
      <w:pPr>
        <w:pStyle w:val="Heading2"/>
      </w:pPr>
      <w:r>
        <w:t xml:space="preserve">5. Administrative and Professional Contributions</w:t>
      </w:r>
    </w:p>
    <w:p>
      <w:pPr>
        <w:pStyle w:val="FirstParagraph"/>
      </w:pPr>
      <w:r>
        <w:t xml:space="preserve">Beyond teaching and research, the University Lecturer has made valuable contributions to the administrative and professional life of the University of Naples Federico II. They have served on [Insert Committees or Boards], where their expertise and dedication have been instrumental in shaping departmental policies and initiatives. The lecturer has also been actively involved in organizing academic events, including seminars and workshops, which have enriched the intellectual environment of the university.</w:t>
      </w:r>
    </w:p>
    <w:p>
      <w:pPr>
        <w:pStyle w:val="BodyText"/>
      </w:pPr>
      <w:r>
        <w:t xml:space="preserve">Their engagement with the local academic community in Naples has been notable, with participation in initiatives aimed at strengthening ties between the university and regional stakeholders. This commitment to community engagement reflects the university’s broader mission of contributing to the social and economic development of the Campania region.</w:t>
      </w:r>
    </w:p>
    <w:p>
      <w:pPr>
        <w:pStyle w:val="BodyText"/>
      </w:pPr>
      <w:r>
        <w:t xml:space="preserve">To further enhance their professional impact, the lecturer is encouraged to take on leadership roles within the department and to contribute to strategic planning efforts at the faculty level. Increased involvement in outreach activities could also help to raise the profile of the university among prospective students and industry partners.</w:t>
      </w:r>
    </w:p>
    <w:bookmarkEnd w:id="26"/>
    <w:bookmarkStart w:id="27" w:name="overall-assessment-and-recommendations"/>
    <w:p>
      <w:pPr>
        <w:pStyle w:val="Heading2"/>
      </w:pPr>
      <w:r>
        <w:t xml:space="preserve">6. Overall Assessment and Recommendations</w:t>
      </w:r>
    </w:p>
    <w:p>
      <w:pPr>
        <w:pStyle w:val="FirstParagraph"/>
      </w:pPr>
      <w:r>
        <w:t xml:space="preserve">In summary, the University Lecturer has demonstrated a high level of professionalism, dedication, and competence in all aspects of their role at the University of Naples Federico II. Their teaching effectiveness, research productivity, and administrative contributions have been consistently strong, aligning with the expectations of a faculty member at a leading Italian university. The lecturer’s commitment to excellence and their active engagement with the academic community in Naples have been particularly commendable.</w:t>
      </w:r>
    </w:p>
    <w:p>
      <w:pPr>
        <w:pStyle w:val="BodyText"/>
      </w:pPr>
      <w:r>
        <w:t xml:space="preserve">Based on this Peer Review Report, the following recommendations are made:</w:t>
      </w:r>
    </w:p>
    <w:p>
      <w:pPr>
        <w:numPr>
          <w:ilvl w:val="0"/>
          <w:numId w:val="1001"/>
        </w:numPr>
        <w:pStyle w:val="Compact"/>
      </w:pPr>
      <w:r>
        <w:t xml:space="preserve">Continue to refine teaching practices by incorporating innovative pedagogical approaches and assessment methods.</w:t>
      </w:r>
    </w:p>
    <w:p>
      <w:pPr>
        <w:numPr>
          <w:ilvl w:val="0"/>
          <w:numId w:val="1001"/>
        </w:numPr>
        <w:pStyle w:val="Compact"/>
      </w:pPr>
      <w:r>
        <w:t xml:space="preserve">Pursue additional research collaborations and funding opportunities to further enhance the university’s research profile.</w:t>
      </w:r>
    </w:p>
    <w:p>
      <w:pPr>
        <w:numPr>
          <w:ilvl w:val="0"/>
          <w:numId w:val="1001"/>
        </w:numPr>
        <w:pStyle w:val="Compact"/>
      </w:pPr>
      <w:r>
        <w:t xml:space="preserve">Take on greater leadership responsibilities within the department and contribute to strategic initiatives at the faculty level.</w:t>
      </w:r>
    </w:p>
    <w:p>
      <w:pPr>
        <w:numPr>
          <w:ilvl w:val="0"/>
          <w:numId w:val="1001"/>
        </w:numPr>
        <w:pStyle w:val="Compact"/>
      </w:pPr>
      <w:r>
        <w:t xml:space="preserve">Strengthen ties with the local academic and professional community in Naples to promote the university’s regional impact.</w:t>
      </w:r>
    </w:p>
    <w:p>
      <w:pPr>
        <w:pStyle w:val="FirstParagraph"/>
      </w:pPr>
      <w:r>
        <w:t xml:space="preserve">The Peer Review Committee is confident that the University Lecturer will continue to make significant contributions to the University of Naples Federico II and to the broader academic community in Italy. This report serves as both a recognition of their achievements and a guide for future professional development.</w:t>
      </w:r>
    </w:p>
    <w:bookmarkEnd w:id="27"/>
    <w:p>
      <w:pPr>
        <w:pStyle w:val="BodyText"/>
      </w:pPr>
      <w:r>
        <w:rPr>
          <w:bCs/>
          <w:b/>
        </w:rPr>
        <w:t xml:space="preserve">Prepared by:</w:t>
      </w:r>
    </w:p>
    <w:p>
      <w:pPr>
        <w:pStyle w:val="BodyText"/>
      </w:pPr>
      <w:r>
        <w:t xml:space="preserve">[Insert Name and Title of Lead Reviewer]</w:t>
      </w:r>
    </w:p>
    <w:p>
      <w:pPr>
        <w:pStyle w:val="BodyText"/>
      </w:pPr>
      <w:r>
        <w:t xml:space="preserve">[Insert Name and Title of Additional Reviewers]</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Italy Naples</dc:title>
  <dc:creator/>
  <dc:language>en</dc:language>
  <cp:keywords/>
  <dcterms:created xsi:type="dcterms:W3CDTF">2026-10-10T01:24:37Z</dcterms:created>
  <dcterms:modified xsi:type="dcterms:W3CDTF">2026-10-10T01:24:37Z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