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Miami</w:t>
      </w:r>
    </w:p>
    <w:p>
      <w:pPr>
        <w:pStyle w:val="BodyText"/>
      </w:pPr>
      <w:r>
        <w:rPr>
          <w:bCs/>
          <w:b/>
        </w:rPr>
        <w:t xml:space="preserve">Location:</w:t>
      </w:r>
      <w:r>
        <w:t xml:space="preserve"> </w:t>
      </w:r>
      <w:r>
        <w:t xml:space="preserve">Miami, Florida, United States</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Jane Doe, Associate Professor of Education</w:t>
      </w:r>
    </w:p>
    <w:p>
      <w:pPr>
        <w:pStyle w:val="BodyText"/>
      </w:pPr>
      <w:r>
        <w:rPr>
          <w:bCs/>
          <w:b/>
        </w:rPr>
        <w:t xml:space="preserve">Subject:</w:t>
      </w:r>
      <w:r>
        <w:t xml:space="preserve"> </w:t>
      </w:r>
      <w:r>
        <w:t xml:space="preserve">Dr. John Smith, University Lecturer</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criteria established by the University of Miami, located in Miami, Florida, United States. The purpose of this review is to assess the teaching effectiveness, scholarly contributions, and professional conduct of Dr. John Smith, a University Lecturer in the Department of Education. This evaluation aims to provide constructive feedback to support Dr. Smith's professional development and to ensure alignment with the university's mission of excellence in education and research.</w:t>
      </w:r>
    </w:p>
    <w:bookmarkEnd w:id="21"/>
    <w:bookmarkStart w:id="25" w:name="teaching-effectiveness"/>
    <w:p>
      <w:pPr>
        <w:pStyle w:val="Heading2"/>
      </w:pPr>
      <w:r>
        <w:t xml:space="preserve">Teaching Effectiveness</w:t>
      </w:r>
    </w:p>
    <w:bookmarkStart w:id="22" w:name="classroom-instruction"/>
    <w:p>
      <w:pPr>
        <w:pStyle w:val="Heading3"/>
      </w:pPr>
      <w:r>
        <w:t xml:space="preserve">Classroom Instruction</w:t>
      </w:r>
    </w:p>
    <w:p>
      <w:pPr>
        <w:pStyle w:val="FirstParagraph"/>
      </w:pPr>
      <w:r>
        <w:t xml:space="preserve">Dr. Smith demonstrates a high level of competence in classroom instruction. His lectures are well-organized, engaging, and aligned with the course objectives. He effectively utilizes a variety of teaching methods, including interactive discussions, case studies, and multimedia presentations, to cater to diverse learning styles. Students have reported that Dr. Smith's approach fosters a positive learning environment and encourages active participation.</w:t>
      </w:r>
    </w:p>
    <w:bookmarkEnd w:id="22"/>
    <w:bookmarkStart w:id="23" w:name="assessment-and-feedback"/>
    <w:p>
      <w:pPr>
        <w:pStyle w:val="Heading3"/>
      </w:pPr>
      <w:r>
        <w:t xml:space="preserve">Assessment and Feedback</w:t>
      </w:r>
    </w:p>
    <w:p>
      <w:pPr>
        <w:pStyle w:val="FirstParagraph"/>
      </w:pPr>
      <w:r>
        <w:t xml:space="preserve">Dr. Smith employs a range of assessment tools, including quizzes, exams, and project-based assignments, to evaluate student learning. His feedback is timely, constructive, and specific, helping students understand their strengths and areas for improvement. He also provides opportunities for students to revise their work, which promotes a growth mindset and deeper learning.</w:t>
      </w:r>
    </w:p>
    <w:bookmarkEnd w:id="23"/>
    <w:bookmarkStart w:id="24" w:name="student-engagement"/>
    <w:p>
      <w:pPr>
        <w:pStyle w:val="Heading3"/>
      </w:pPr>
      <w:r>
        <w:t xml:space="preserve">Student Engagement</w:t>
      </w:r>
    </w:p>
    <w:p>
      <w:pPr>
        <w:pStyle w:val="FirstParagraph"/>
      </w:pPr>
      <w:r>
        <w:t xml:space="preserve">Dr. Smith is committed to student engagement and success. He is approachable and available during office hours, and he actively seeks to understand and address students' needs. He incorporates real-world examples and current events into his teaching, making the content relevant and meaningful to students in Miami and beyond.</w:t>
      </w:r>
    </w:p>
    <w:bookmarkEnd w:id="24"/>
    <w:bookmarkEnd w:id="25"/>
    <w:bookmarkStart w:id="28" w:name="scholarly-contributions"/>
    <w:p>
      <w:pPr>
        <w:pStyle w:val="Heading2"/>
      </w:pPr>
      <w:r>
        <w:t xml:space="preserve">Scholarly Contributions</w:t>
      </w:r>
    </w:p>
    <w:bookmarkStart w:id="26" w:name="research-and-publications"/>
    <w:p>
      <w:pPr>
        <w:pStyle w:val="Heading3"/>
      </w:pPr>
      <w:r>
        <w:t xml:space="preserve">Research and Publications</w:t>
      </w:r>
    </w:p>
    <w:p>
      <w:pPr>
        <w:pStyle w:val="FirstParagraph"/>
      </w:pPr>
      <w:r>
        <w:t xml:space="preserve">Dr. Smith has made significant contributions to the field of education through his research and publications. He has published several peer-reviewed articles in reputable journals, focusing on topics such as curriculum development, instructional technology, and educational equity. His research is rigorous, innovative, and has the potential to impact educational practice and policy in Miami and the broader United States.</w:t>
      </w:r>
    </w:p>
    <w:bookmarkEnd w:id="26"/>
    <w:bookmarkStart w:id="27" w:name="professional-development"/>
    <w:p>
      <w:pPr>
        <w:pStyle w:val="Heading3"/>
      </w:pPr>
      <w:r>
        <w:t xml:space="preserve">Professional Development</w:t>
      </w:r>
    </w:p>
    <w:p>
      <w:pPr>
        <w:pStyle w:val="FirstParagraph"/>
      </w:pPr>
      <w:r>
        <w:t xml:space="preserve">Dr. Smith is actively engaged in professional development activities. He regularly attends conferences, workshops, and seminars to stay current with the latest trends and best practices in education. He also collaborates with colleagues both within and outside the University of Miami, fostering a culture of continuous learning and improvement.</w:t>
      </w:r>
    </w:p>
    <w:bookmarkEnd w:id="27"/>
    <w:bookmarkEnd w:id="28"/>
    <w:bookmarkStart w:id="31" w:name="professional-conduct"/>
    <w:p>
      <w:pPr>
        <w:pStyle w:val="Heading2"/>
      </w:pPr>
      <w:r>
        <w:t xml:space="preserve">Professional Conduct</w:t>
      </w:r>
    </w:p>
    <w:bookmarkStart w:id="29" w:name="collaboration-and-teamwork"/>
    <w:p>
      <w:pPr>
        <w:pStyle w:val="Heading3"/>
      </w:pPr>
      <w:r>
        <w:t xml:space="preserve">Collaboration and Teamwork</w:t>
      </w:r>
    </w:p>
    <w:p>
      <w:pPr>
        <w:pStyle w:val="FirstParagraph"/>
      </w:pPr>
      <w:r>
        <w:t xml:space="preserve">Dr. Smith is a collaborative and supportive colleague. He actively participates in departmental meetings and committees, contributing valuable insights and ideas. He is willing to share his expertise and resources with others, and he works well in team settings.</w:t>
      </w:r>
    </w:p>
    <w:bookmarkEnd w:id="29"/>
    <w:bookmarkStart w:id="30" w:name="ethical-standards"/>
    <w:p>
      <w:pPr>
        <w:pStyle w:val="Heading3"/>
      </w:pPr>
      <w:r>
        <w:t xml:space="preserve">Ethical Standards</w:t>
      </w:r>
    </w:p>
    <w:p>
      <w:pPr>
        <w:pStyle w:val="FirstParagraph"/>
      </w:pPr>
      <w:r>
        <w:t xml:space="preserve">Dr. Smith upholds the highest ethical standards in his professional conduct. He treats students, colleagues, and community members with respect and integrity. He is committed to promoting diversity, equity, and inclusion in the classroom and beyond, reflecting the values of the University of Miami and the broader Miami community.</w:t>
      </w:r>
    </w:p>
    <w:bookmarkEnd w:id="30"/>
    <w:bookmarkEnd w:id="31"/>
    <w:bookmarkStart w:id="32" w:name="areas-for-improvement"/>
    <w:p>
      <w:pPr>
        <w:pStyle w:val="Heading2"/>
      </w:pPr>
      <w:r>
        <w:t xml:space="preserve">Areas for Improvement</w:t>
      </w:r>
    </w:p>
    <w:p>
      <w:pPr>
        <w:pStyle w:val="FirstParagraph"/>
      </w:pPr>
      <w:r>
        <w:t xml:space="preserve">While Dr. Smith has demonstrated excellence in many areas, there are a few areas where he could further enhance his practice:</w:t>
      </w:r>
    </w:p>
    <w:p>
      <w:pPr>
        <w:numPr>
          <w:ilvl w:val="0"/>
          <w:numId w:val="1001"/>
        </w:numPr>
        <w:pStyle w:val="Compact"/>
      </w:pPr>
      <w:r>
        <w:rPr>
          <w:bCs/>
          <w:b/>
        </w:rPr>
        <w:t xml:space="preserve">Technology Integration:</w:t>
      </w:r>
      <w:r>
        <w:t xml:space="preserve"> </w:t>
      </w:r>
      <w:r>
        <w:t xml:space="preserve">While Dr. Smith uses technology effectively, there is room to explore more advanced digital tools and platforms to enhance student learning and engagement.</w:t>
      </w:r>
    </w:p>
    <w:p>
      <w:pPr>
        <w:numPr>
          <w:ilvl w:val="0"/>
          <w:numId w:val="1001"/>
        </w:numPr>
        <w:pStyle w:val="Compact"/>
      </w:pPr>
      <w:r>
        <w:rPr>
          <w:bCs/>
          <w:b/>
        </w:rPr>
        <w:t xml:space="preserve">Research Dissemination:</w:t>
      </w:r>
      <w:r>
        <w:t xml:space="preserve"> </w:t>
      </w:r>
      <w:r>
        <w:t xml:space="preserve">Dr. Smith could benefit from increasing his efforts to disseminate his research findings to a broader audience, including through presentations at national conferences and collaborations with practitioners in Miami and the United States.</w:t>
      </w:r>
    </w:p>
    <w:p>
      <w:pPr>
        <w:numPr>
          <w:ilvl w:val="0"/>
          <w:numId w:val="1001"/>
        </w:numPr>
        <w:pStyle w:val="Compact"/>
      </w:pPr>
      <w:r>
        <w:rPr>
          <w:bCs/>
          <w:b/>
        </w:rPr>
        <w:t xml:space="preserve">Mentorship:</w:t>
      </w:r>
      <w:r>
        <w:t xml:space="preserve"> </w:t>
      </w:r>
      <w:r>
        <w:t xml:space="preserve">Dr. Smith could take on a more active role in mentoring junior faculty and graduate students, sharing his expertise and supporting their professional growth.</w:t>
      </w:r>
    </w:p>
    <w:bookmarkEnd w:id="32"/>
    <w:bookmarkStart w:id="33" w:name="conclusion"/>
    <w:p>
      <w:pPr>
        <w:pStyle w:val="Heading2"/>
      </w:pPr>
      <w:r>
        <w:t xml:space="preserve">Conclusion</w:t>
      </w:r>
    </w:p>
    <w:p>
      <w:pPr>
        <w:pStyle w:val="FirstParagraph"/>
      </w:pPr>
      <w:r>
        <w:t xml:space="preserve">In conclusion, Dr. John Smith is a dedicated and effective University Lecturer who has made significant contributions to the University of Miami and the broader educational community in Miami, Florida, United States. His teaching is engaging and student-centered, his research is impactful and innovative, and his professional conduct is exemplary. With continued focus on the areas for improvement identified in this report, Dr. Smith is well-positioned to further enhance his practice and make even greater contributions to the field of education.</w:t>
      </w:r>
    </w:p>
    <w:bookmarkEnd w:id="33"/>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Jane Doe</w:t>
      </w:r>
    </w:p>
    <w:p>
      <w:pPr>
        <w:pStyle w:val="BodyText"/>
      </w:pPr>
      <w:r>
        <w:rPr>
          <w:bCs/>
          <w:b/>
        </w:rPr>
        <w:t xml:space="preserve">Title:</w:t>
      </w:r>
      <w:r>
        <w:t xml:space="preserve"> </w:t>
      </w:r>
      <w:r>
        <w:t xml:space="preserve">Associate Professor of Education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Miami, United States</dc:title>
  <dc:creator/>
  <dc:language>en</dc:language>
  <cp:keywords/>
  <dcterms:created xsi:type="dcterms:W3CDTF">2026-10-10T05:54:12Z</dcterms:created>
  <dcterms:modified xsi:type="dcterms:W3CDTF">2026-10-10T05:54:12Z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