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Rome,</w:t>
      </w:r>
      <w:r>
        <w:t xml:space="preserve"> </w:t>
      </w:r>
      <w:r>
        <w:t xml:space="preserve">Italy</w:t>
      </w:r>
    </w:p>
    <w:bookmarkStart w:id="27" w:name="peer-review-report-uxui-designer"/>
    <w:p>
      <w:pPr>
        <w:pStyle w:val="Heading1"/>
      </w:pPr>
      <w:r>
        <w:t xml:space="preserve">Peer Review Report: UX/UI Designer</w:t>
      </w:r>
    </w:p>
    <w:p>
      <w:pPr>
        <w:pStyle w:val="FirstParagraph"/>
      </w:pPr>
      <w:r>
        <w:rPr>
          <w:bCs/>
          <w:b/>
        </w:rPr>
        <w:t xml:space="preserve">Employee Name:</w:t>
      </w:r>
      <w:r>
        <w:t xml:space="preserve"> </w:t>
      </w:r>
      <w:r>
        <w:t xml:space="preserve">[Insert Name]</w:t>
      </w:r>
      <w:r>
        <w:br/>
      </w:r>
      <w:r>
        <w:rPr>
          <w:bCs/>
          <w:b/>
        </w:rPr>
        <w:t xml:space="preserve">Role:</w:t>
      </w:r>
      <w:r>
        <w:t xml:space="preserve"> </w:t>
      </w:r>
      <w:r>
        <w:t xml:space="preserve">Senior UX/UI Designer</w:t>
      </w:r>
      <w:r>
        <w:br/>
      </w:r>
      <w:r>
        <w:rPr>
          <w:bCs/>
          <w:b/>
        </w:rPr>
        <w:t xml:space="preserve">Department:</w:t>
      </w:r>
      <w:r>
        <w:t xml:space="preserve"> </w:t>
      </w:r>
      <w:r>
        <w:t xml:space="preserve">Digital Product Design</w:t>
      </w:r>
    </w:p>
    <w:p>
      <w:pPr>
        <w:pStyle w:val="BodyText"/>
      </w:pPr>
      <w:r>
        <w:rPr>
          <w:bCs/>
          <w:b/>
        </w:rPr>
        <w:t xml:space="preserve">Reviewer:</w:t>
      </w:r>
      <w:r>
        <w:t xml:space="preserve"> </w:t>
      </w:r>
      <w:r>
        <w:t xml:space="preserve">[Insert Reviewer Name]</w:t>
      </w:r>
      <w:r>
        <w:br/>
      </w:r>
      <w:r>
        <w:rPr>
          <w:bCs/>
          <w:b/>
        </w:rPr>
        <w:t xml:space="preserve">Location:</w:t>
      </w:r>
      <w:r>
        <w:t xml:space="preserve"> </w:t>
      </w:r>
      <w:r>
        <w:t xml:space="preserve">Rome, Italy</w:t>
      </w:r>
      <w:r>
        <w:br/>
      </w:r>
      <w:r>
        <w:rPr>
          <w:bCs/>
          <w:b/>
        </w:rPr>
        <w:t xml:space="preserve">Date:</w:t>
      </w:r>
      <w:r>
        <w:t xml:space="preserve"> </w:t>
      </w:r>
      <w:r>
        <w:t xml:space="preserve">October 24, 2023</w:t>
      </w:r>
      <w:r>
        <w:br/>
      </w:r>
      <w:r>
        <w:rPr>
          <w:bCs/>
          <w:b/>
        </w:rPr>
        <w:t xml:space="preserve">Review Period:</w:t>
      </w:r>
      <w:r>
        <w:t xml:space="preserve"> </w:t>
      </w:r>
      <w:r>
        <w:t xml:space="preserve">Q3 2023 - Q4 2023</w:t>
      </w:r>
    </w:p>
    <w:bookmarkStart w:id="20" w:name="executive-summary"/>
    <w:p>
      <w:pPr>
        <w:pStyle w:val="Heading2"/>
      </w:pPr>
      <w:r>
        <w:t xml:space="preserve">1. Executive Summary</w:t>
      </w:r>
    </w:p>
    <w:p>
      <w:pPr>
        <w:pStyle w:val="FirstParagraph"/>
      </w:pPr>
      <w:r>
        <w:t xml:space="preserve">This document serves as a comprehensive Peer Review Report for the UX/UI Designer role within our Rome-based development hub. The purpose of this evaluation is to assess professional performance, design competency, and collaborative effectiveness within the context of the Italian market and our specific organizational goals. Over the past review period, the designer has demonstrated a robust understanding of user-centered design principles, successfully navigating the unique cultural nuances of the Rome, Italy region while maintaining global design standards. This report details specific achievements, areas of technical excellence, and strategic recommendations for future growth.</w:t>
      </w:r>
    </w:p>
    <w:bookmarkEnd w:id="20"/>
    <w:bookmarkStart w:id="21" w:name="X5bcc88e9952639566ec8cde06456eda6ed53337"/>
    <w:p>
      <w:pPr>
        <w:pStyle w:val="Heading2"/>
      </w:pPr>
      <w:r>
        <w:t xml:space="preserve">2. Design Excellence and User Experience Strategy</w:t>
      </w:r>
    </w:p>
    <w:p>
      <w:pPr>
        <w:pStyle w:val="FirstParagraph"/>
      </w:pPr>
      <w:r>
        <w:t xml:space="preserve">The core responsibility of a UX/UI Designer is to bridge the gap between user needs and business objectives. In this review period, the designer has shown exceptional skill in conducting user research tailored to the local demographic in Italy Rome. Understanding that Italian users often prioritize aesthetic appeal and emotional connection alongside functionality, the designer has crafted interfaces that are not only usable but visually compelling.</w:t>
      </w:r>
    </w:p>
    <w:p>
      <w:pPr>
        <w:pStyle w:val="BodyText"/>
      </w:pPr>
      <w:r>
        <w:t xml:space="preserve">Specifically, the redesign of the client onboarding flow demonstrated a deep empathy for the user journey. By simplifying complex bureaucratic steps—a common pain point in Italian digital services—the designer increased conversion rates by 15%. The visual hierarchy established in the UI components reflects a sophisticated grasp of modern design trends, utilizing whitespace and typography effectively to guide the user's eye. The adherence to WCAG accessibility standards was also notable, ensuring that our digital products are inclusive for all users in the region.</w:t>
      </w:r>
    </w:p>
    <w:bookmarkEnd w:id="21"/>
    <w:bookmarkStart w:id="22" w:name="cultural-adaptation-and-localization"/>
    <w:p>
      <w:pPr>
        <w:pStyle w:val="Heading2"/>
      </w:pPr>
      <w:r>
        <w:t xml:space="preserve">3. Cultural Adaptation and Localization</w:t>
      </w:r>
    </w:p>
    <w:p>
      <w:pPr>
        <w:pStyle w:val="FirstParagraph"/>
      </w:pPr>
      <w:r>
        <w:t xml:space="preserve">Operating in Italy Rome requires more than just translating text; it requires cultural localization. A significant strength observed in this UX/UI Designer is the ability to adapt design patterns to local expectations. For instance, the integration of localized imagery and culturally relevant color palettes has resonated well with the target audience. The designer successfully avoided "design colonialism" by ensuring that the product feels native to the Roman user, rather than a generic global template.</w:t>
      </w:r>
    </w:p>
    <w:p>
      <w:pPr>
        <w:pStyle w:val="BodyText"/>
      </w:pPr>
      <w:r>
        <w:t xml:space="preserve">Furthermore, the designer has shown sensitivity to the Italian work culture, which often values relationship-building and detailed discussion. This has translated into design workshops that are highly collaborative, allowing stakeholders to feel heard and invested in the final product. This cultural intelligence is a critical asset for any design team operating in this specific geographic location.</w:t>
      </w:r>
    </w:p>
    <w:bookmarkEnd w:id="22"/>
    <w:bookmarkStart w:id="23" w:name="collaboration-and-communication"/>
    <w:p>
      <w:pPr>
        <w:pStyle w:val="Heading2"/>
      </w:pPr>
      <w:r>
        <w:t xml:space="preserve">4. Collaboration and Communication</w:t>
      </w:r>
    </w:p>
    <w:p>
      <w:pPr>
        <w:pStyle w:val="FirstParagraph"/>
      </w:pPr>
      <w:r>
        <w:t xml:space="preserve">A UX/UI Designer does not work in a vacuum. This peer review highlights the designer's strong collaborative spirit within the cross-functional team. Communication with developers has been seamless, with design handoffs in Figma being precise, well-annotated, and ready for implementation. This has significantly reduced the friction between the design and engineering phases, leading to faster time-to-market for our features.</w:t>
      </w:r>
    </w:p>
    <w:p>
      <w:pPr>
        <w:pStyle w:val="BodyText"/>
      </w:pPr>
      <w:r>
        <w:t xml:space="preserve">In meetings, the designer articulates design decisions with clarity and confidence, backing up creative choices with data and user feedback. This ability to advocate for the user is essential. However, there is room for improvement in documenting design rationale for asynchronous teams. While verbal communication is strong, creating more comprehensive design system documentation would help scale the design process across the wider organization.</w:t>
      </w:r>
    </w:p>
    <w:bookmarkEnd w:id="23"/>
    <w:bookmarkStart w:id="24" w:name="technical-proficiency-and-tooling"/>
    <w:p>
      <w:pPr>
        <w:pStyle w:val="Heading2"/>
      </w:pPr>
      <w:r>
        <w:t xml:space="preserve">5. Technical Proficiency and Tooling</w:t>
      </w:r>
    </w:p>
    <w:p>
      <w:pPr>
        <w:pStyle w:val="FirstParagraph"/>
      </w:pPr>
      <w:r>
        <w:t xml:space="preserve">The designer maintains a high level of proficiency with industry-standard tools, including Figma, Adobe Creative Suite, and prototyping tools like Principle. The use of component-based design systems has been particularly effective, ensuring consistency across the platform. The designer has also taken the initiative to explore new AI-driven design tools, demonstrating a commitment to staying ahead of the curve in a rapidly evolving field.</w:t>
      </w:r>
    </w:p>
    <w:p>
      <w:pPr>
        <w:pStyle w:val="BodyText"/>
      </w:pPr>
      <w:r>
        <w:t xml:space="preserve">One area of technical strength is the designer's understanding of front-end constraints. By designing with CSS grid and flexbox principles in mind, the designer creates layouts that are not only beautiful but also feasible to build. This technical empathy is highly valued by the engineering team and contributes to a more harmonious workflow.</w:t>
      </w:r>
    </w:p>
    <w:bookmarkEnd w:id="24"/>
    <w:bookmarkStart w:id="25" w:name="areas-for-improvement"/>
    <w:p>
      <w:pPr>
        <w:pStyle w:val="Heading2"/>
      </w:pPr>
      <w:r>
        <w:t xml:space="preserve">6. Areas for Improvement</w:t>
      </w:r>
    </w:p>
    <w:p>
      <w:pPr>
        <w:pStyle w:val="FirstParagraph"/>
      </w:pPr>
      <w:r>
        <w:t xml:space="preserve">While the performance has been largely exemplary, this Peer Review Report identifies specific areas for development:</w:t>
      </w:r>
    </w:p>
    <w:p>
      <w:pPr>
        <w:numPr>
          <w:ilvl w:val="0"/>
          <w:numId w:val="1001"/>
        </w:numPr>
        <w:pStyle w:val="Compact"/>
      </w:pPr>
      <w:r>
        <w:rPr>
          <w:bCs/>
          <w:b/>
        </w:rPr>
        <w:t xml:space="preserve">Data-Driven Design:</w:t>
      </w:r>
      <w:r>
        <w:t xml:space="preserve"> </w:t>
      </w:r>
      <w:r>
        <w:t xml:space="preserve">While user research is strong, there is an opportunity to integrate more quantitative analytics into the design process. Leveraging tools like Google Analytics or Hotjar more deeply could provide additional insights into user behavior in the Rome market.</w:t>
      </w:r>
    </w:p>
    <w:p>
      <w:pPr>
        <w:numPr>
          <w:ilvl w:val="0"/>
          <w:numId w:val="1001"/>
        </w:numPr>
        <w:pStyle w:val="Compact"/>
      </w:pPr>
      <w:r>
        <w:rPr>
          <w:bCs/>
          <w:b/>
        </w:rPr>
        <w:t xml:space="preserve">Mentorship:</w:t>
      </w:r>
      <w:r>
        <w:t xml:space="preserve"> </w:t>
      </w:r>
      <w:r>
        <w:t xml:space="preserve">As a senior member of the team, the designer should take a more active role in mentoring junior designers. Sharing knowledge about the specific challenges of designing for the Italian market would be invaluable to the team's growth.</w:t>
      </w:r>
    </w:p>
    <w:p>
      <w:pPr>
        <w:numPr>
          <w:ilvl w:val="0"/>
          <w:numId w:val="1001"/>
        </w:numPr>
        <w:pStyle w:val="Compact"/>
      </w:pPr>
      <w:r>
        <w:rPr>
          <w:bCs/>
          <w:b/>
        </w:rPr>
        <w:t xml:space="preserve">Time Management:</w:t>
      </w:r>
      <w:r>
        <w:t xml:space="preserve"> </w:t>
      </w:r>
      <w:r>
        <w:t xml:space="preserve">Occasionally, the pursuit of pixel-perfect perfection has led to minor delays in the design phase. Balancing high-quality output with agile deadlines is a skill that can be further refined.</w:t>
      </w:r>
    </w:p>
    <w:bookmarkEnd w:id="25"/>
    <w:bookmarkStart w:id="26" w:name="conclusion-and-recommendations"/>
    <w:p>
      <w:pPr>
        <w:pStyle w:val="Heading2"/>
      </w:pPr>
      <w:r>
        <w:t xml:space="preserve">7. Conclusion and Recommendations</w:t>
      </w:r>
    </w:p>
    <w:p>
      <w:pPr>
        <w:pStyle w:val="FirstParagraph"/>
      </w:pPr>
      <w:r>
        <w:t xml:space="preserve">In conclusion, this UX/UI Designer is a vital asset to our team in Italy Rome. Their ability to blend global design standards with local cultural insights has resulted in products that are both functional and emotionally resonant. The recommendations outlined in this report are intended to support their continued professional development and to maximize their impact on the organization.</w:t>
      </w:r>
    </w:p>
    <w:p>
      <w:pPr>
        <w:pStyle w:val="BodyText"/>
      </w:pPr>
      <w:r>
        <w:t xml:space="preserve">It is recommended that the designer be given opportunities to lead larger-scale design initiatives and to represent the design team in strategic planning sessions. Their growth trajectory is positive, and with a focus on data integration and mentorship, they are well-positioned to take on even greater responsibilities in the future.</w:t>
      </w:r>
    </w:p>
    <w:p>
      <w:pPr>
        <w:pStyle w:val="BodyText"/>
      </w:pPr>
      <w:r>
        <w:rPr>
          <w:bCs/>
          <w:b/>
        </w:rPr>
        <w:t xml:space="preserve">Reviewer Signature:</w:t>
      </w:r>
      <w:r>
        <w:br/>
      </w:r>
      <w:r>
        <w:t xml:space="preserve">__________________________</w:t>
      </w:r>
      <w:r>
        <w:br/>
      </w:r>
      <w:r>
        <w:t xml:space="preserve">[Reviewer Name]</w:t>
      </w:r>
    </w:p>
    <w:p>
      <w:pPr>
        <w:pStyle w:val="BodyText"/>
      </w:pPr>
      <w:r>
        <w:rPr>
          <w:bCs/>
          <w:b/>
        </w:rPr>
        <w:t xml:space="preserve">Employee Acknowledgement:</w:t>
      </w:r>
      <w:r>
        <w:br/>
      </w:r>
      <w:r>
        <w:t xml:space="preserve">__________________________</w:t>
      </w:r>
      <w:r>
        <w:br/>
      </w:r>
      <w:r>
        <w:t xml:space="preserve">[Employee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Rome, Italy</dc:title>
  <dc:creator/>
  <dc:language>en</dc:language>
  <cp:keywords/>
  <dcterms:created xsi:type="dcterms:W3CDTF">2026-10-10T07:07:29Z</dcterms:created>
  <dcterms:modified xsi:type="dcterms:W3CDTF">2026-10-10T07:07:29Z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