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Amsterdam</w:t>
      </w:r>
    </w:p>
    <w:bookmarkStart w:id="20" w:name="peer-review-report"/>
    <w:p>
      <w:pPr>
        <w:pStyle w:val="Heading1"/>
      </w:pPr>
      <w:r>
        <w:t xml:space="preserve">Peer Review Report</w:t>
      </w:r>
    </w:p>
    <w:p>
      <w:pPr>
        <w:pStyle w:val="FirstParagraph"/>
      </w:pPr>
      <w:r>
        <w:t xml:space="preserve">Professional Competency Assessment for UX/UI Design Roles</w:t>
      </w:r>
    </w:p>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UX/UI Designer</w:t>
      </w:r>
    </w:p>
    <w:p>
      <w:pPr>
        <w:pStyle w:val="BodyText"/>
      </w:pPr>
      <w:r>
        <w:rPr>
          <w:bCs/>
          <w:b/>
        </w:rPr>
        <w:t xml:space="preserve">Location:</w:t>
      </w:r>
      <w:r>
        <w:t xml:space="preserve"> </w:t>
      </w:r>
      <w:r>
        <w:t xml:space="preserve">Netherlands Amsterdam</w:t>
      </w:r>
    </w:p>
    <w:p>
      <w:pPr>
        <w:pStyle w:val="BodyText"/>
      </w:pPr>
      <w:r>
        <w:rPr>
          <w:bCs/>
          <w:b/>
        </w:rPr>
        <w:t xml:space="preserve">Date of Review:</w:t>
      </w:r>
      <w:r>
        <w:t xml:space="preserve"> </w:t>
      </w:r>
      <w:r>
        <w:t xml:space="preserve">[Insert Date]</w:t>
      </w:r>
    </w:p>
    <w:p>
      <w:pPr>
        <w:pStyle w:val="BodyText"/>
      </w:pPr>
      <w:r>
        <w:rPr>
          <w:bCs/>
          <w:b/>
        </w:rPr>
        <w:t xml:space="preserve">Reviewer Name:</w:t>
      </w:r>
      <w:r>
        <w:t xml:space="preserve"> </w:t>
      </w:r>
      <w:r>
        <w:t xml:space="preserve">[Insert Reviewer Name]</w:t>
      </w:r>
    </w:p>
    <w:p>
      <w:pPr>
        <w:pStyle w:val="BodyText"/>
      </w:pPr>
      <w:r>
        <w:rPr>
          <w:bCs/>
          <w:b/>
        </w:rPr>
        <w:t xml:space="preserve">Department:</w:t>
      </w:r>
      <w:r>
        <w:t xml:space="preserve"> </w:t>
      </w:r>
      <w:r>
        <w:t xml:space="preserve">Product Design &amp; Innovation</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collaborative spirit of the designated UX/UI Designer. Conducted within the dynamic tech ecosystem of Netherlands Amsterdam, this assessment reflects the high standards expected in one of Europe's leading digital innovation hubs. The review focuses on the designer's ability to create user-centric digital experiences, their adherence to modern design systems, and their integration within our agile, multicultural team environment.</w:t>
      </w:r>
    </w:p>
    <w:p>
      <w:pPr>
        <w:pStyle w:val="BodyText"/>
      </w:pPr>
      <w:r>
        <w:t xml:space="preserve">The purpose of this document is to provide constructive feedback that aligns with both individual career growth and the strategic goals of the organization. Given the competitive nature of the Amsterdam design market, maintaining excellence in user experience (UX) and user interface (UI) is paramount. This report details specific observations regarding workflow efficiency, design quality, stakeholder communication, and cultural fit.</w:t>
      </w:r>
    </w:p>
    <w:bookmarkEnd w:id="21"/>
    <w:bookmarkStart w:id="24" w:name="technical-proficiency-and-design-quality"/>
    <w:p>
      <w:pPr>
        <w:pStyle w:val="Heading2"/>
      </w:pPr>
      <w:r>
        <w:t xml:space="preserve">2. Technical Proficiency and Design Quality</w:t>
      </w:r>
    </w:p>
    <w:bookmarkStart w:id="22" w:name="user-experience-ux-strategy"/>
    <w:p>
      <w:pPr>
        <w:pStyle w:val="Heading3"/>
      </w:pPr>
      <w:r>
        <w:t xml:space="preserve">2.1 User Experience (UX) Strategy</w:t>
      </w:r>
    </w:p>
    <w:p>
      <w:pPr>
        <w:pStyle w:val="FirstParagraph"/>
      </w:pPr>
      <w:r>
        <w:t xml:space="preserve">The UX/UI Designer demonstrates a strong command of user research methodologies. In the context of our Amsterdam-based projects, which often serve a global audience, the ability to synthesize complex user data into actionable insights is critical. The subject has shown proficiency in conducting user interviews, creating personas, and mapping user journeys. Their approach to problem-solving is logical and evidence-based, ensuring that design decisions are not merely aesthetic but functional and accessible.</w:t>
      </w:r>
    </w:p>
    <w:p>
      <w:pPr>
        <w:pStyle w:val="BodyText"/>
      </w:pPr>
      <w:r>
        <w:t xml:space="preserve">Specifically, the designer's work on [Insert Project Name] highlighted their ability to reduce friction in the user flow. By applying rigorous usability testing principles, they identified key pain points and iterated on the solution effectively. This aligns with the Dutch design philosophy of "functional minimalism," where clarity and utility take precedence over unnecessary ornamentation.</w:t>
      </w:r>
    </w:p>
    <w:bookmarkEnd w:id="22"/>
    <w:bookmarkStart w:id="23" w:name="user-interface-ui-execution"/>
    <w:p>
      <w:pPr>
        <w:pStyle w:val="Heading3"/>
      </w:pPr>
      <w:r>
        <w:t xml:space="preserve">2.2 User Interface (UI) Execution</w:t>
      </w:r>
    </w:p>
    <w:p>
      <w:pPr>
        <w:pStyle w:val="FirstParagraph"/>
      </w:pPr>
      <w:r>
        <w:t xml:space="preserve">Visually, the output meets the high standards required for the Netherlands Amsterdam tech sector. The designer exhibits a keen eye for typography, color theory, and layout composition. Their proficiency with industry-standard tools such as Figma, Adobe XD, and Sketch is evident in the precision of their prototypes.</w:t>
      </w:r>
    </w:p>
    <w:p>
      <w:pPr>
        <w:pStyle w:val="BodyText"/>
      </w:pPr>
      <w:r>
        <w:t xml:space="preserve">Furthermore, the designer has successfully contributed to the maintenance and evolution of our internal Design System. This is crucial for scalability. Their components are well-documented, accessible (adhering to WCAG guidelines), and consistent across platforms. This attention to detail ensures that our digital products maintain a cohesive brand identity, which is essential for building trust with users in the European market.</w:t>
      </w:r>
    </w:p>
    <w:bookmarkEnd w:id="23"/>
    <w:bookmarkEnd w:id="24"/>
    <w:bookmarkStart w:id="27" w:name="collaboration-and-communication"/>
    <w:p>
      <w:pPr>
        <w:pStyle w:val="Heading2"/>
      </w:pPr>
      <w:r>
        <w:t xml:space="preserve">3. Collaboration and Communication</w:t>
      </w:r>
    </w:p>
    <w:bookmarkStart w:id="25" w:name="cross-functional-teamwork"/>
    <w:p>
      <w:pPr>
        <w:pStyle w:val="Heading3"/>
      </w:pPr>
      <w:r>
        <w:t xml:space="preserve">3.1 Cross-Functional Teamwork</w:t>
      </w:r>
    </w:p>
    <w:p>
      <w:pPr>
        <w:pStyle w:val="FirstParagraph"/>
      </w:pPr>
      <w:r>
        <w:t xml:space="preserve">In the agile environment typical of Amsterdam startups and scale-ups, a UX/UI Designer cannot work in isolation. This peer review highlights the subject's excellent collaboration with Product Managers, Developers, and Stakeholders. They communicate design rationale clearly, bridging the gap between technical constraints and user needs.</w:t>
      </w:r>
    </w:p>
    <w:p>
      <w:pPr>
        <w:pStyle w:val="BodyText"/>
      </w:pPr>
      <w:r>
        <w:t xml:space="preserve">The designer actively participates in sprint planning and retrospectives, offering valuable insights that prevent technical debt related to design implementation. Their willingness to engage in constructive debate fosters a culture of continuous improvement. This collaborative spirit is particularly valued in the Dutch workplace culture, which emphasizes egalitarianism and open dialogue ("doe maar normaal").</w:t>
      </w:r>
    </w:p>
    <w:bookmarkEnd w:id="25"/>
    <w:bookmarkStart w:id="26" w:name="stakeholder-management"/>
    <w:p>
      <w:pPr>
        <w:pStyle w:val="Heading3"/>
      </w:pPr>
      <w:r>
        <w:t xml:space="preserve">3.2 Stakeholder Management</w:t>
      </w:r>
    </w:p>
    <w:p>
      <w:pPr>
        <w:pStyle w:val="FirstParagraph"/>
      </w:pPr>
      <w:r>
        <w:t xml:space="preserve">Presenting design concepts to stakeholders requires confidence and clarity. The UX/UI Designer has demonstrated the ability to defend design choices with data and user feedback rather than personal preference. They have successfully managed expectations and navigated feedback loops efficiently, ensuring that projects remain on schedule without compromising on quality.</w:t>
      </w:r>
    </w:p>
    <w:bookmarkEnd w:id="26"/>
    <w:bookmarkEnd w:id="27"/>
    <w:bookmarkStart w:id="28" w:name="cultural-fit-and-professionalism"/>
    <w:p>
      <w:pPr>
        <w:pStyle w:val="Heading2"/>
      </w:pPr>
      <w:r>
        <w:t xml:space="preserve">4. Cultural Fit and Professionalism</w:t>
      </w:r>
    </w:p>
    <w:p>
      <w:pPr>
        <w:pStyle w:val="FirstParagraph"/>
      </w:pPr>
      <w:r>
        <w:t xml:space="preserve">Working in Netherlands Amsterdam requires adaptability and cultural intelligence. The UX/UI Designer has integrated seamlessly into the team, respecting diverse perspectives and working styles. Their professional demeanor, punctuality, and reliability are commendable.</w:t>
      </w:r>
    </w:p>
    <w:p>
      <w:pPr>
        <w:pStyle w:val="BodyText"/>
      </w:pPr>
      <w:r>
        <w:t xml:space="preserve">Moreover, they show a proactive attitude towards learning. The design landscape evolves rapidly, and this individual stays updated with the latest trends in interaction design, AI-driven UX, and accessibility standards. This commitment to professional development ensures that our team remains competitive in the global market.</w:t>
      </w:r>
    </w:p>
    <w:bookmarkEnd w:id="28"/>
    <w:bookmarkStart w:id="29" w:name="areas-for-improvement"/>
    <w:p>
      <w:pPr>
        <w:pStyle w:val="Heading2"/>
      </w:pPr>
      <w:r>
        <w:t xml:space="preserve">5. Areas for Improvement</w:t>
      </w:r>
    </w:p>
    <w:p>
      <w:pPr>
        <w:pStyle w:val="FirstParagraph"/>
      </w:pPr>
      <w:r>
        <w:t xml:space="preserve">While the performance has been largely exceptional, there are areas where further growth is recommended:</w:t>
      </w:r>
    </w:p>
    <w:p>
      <w:pPr>
        <w:numPr>
          <w:ilvl w:val="0"/>
          <w:numId w:val="1001"/>
        </w:numPr>
        <w:pStyle w:val="Compact"/>
      </w:pPr>
      <w:r>
        <w:rPr>
          <w:bCs/>
          <w:b/>
        </w:rPr>
        <w:t xml:space="preserve">Motion Design:</w:t>
      </w:r>
      <w:r>
        <w:t xml:space="preserve"> </w:t>
      </w:r>
      <w:r>
        <w:t xml:space="preserve">Incorporating more advanced micro-interactions and motion design into prototypes could further enhance the storytelling aspect of the UX.</w:t>
      </w:r>
    </w:p>
    <w:p>
      <w:pPr>
        <w:numPr>
          <w:ilvl w:val="0"/>
          <w:numId w:val="1001"/>
        </w:numPr>
        <w:pStyle w:val="Compact"/>
      </w:pPr>
      <w:r>
        <w:rPr>
          <w:bCs/>
          <w:b/>
        </w:rPr>
        <w:t xml:space="preserve">Data Analytics:</w:t>
      </w:r>
      <w:r>
        <w:t xml:space="preserve"> </w:t>
      </w:r>
      <w:r>
        <w:t xml:space="preserve">Deepening knowledge of quantitative analytics tools (e.g., Mixpanel, Amplitude) would allow for even more robust post-launch validation of design decisions.</w:t>
      </w:r>
    </w:p>
    <w:p>
      <w:pPr>
        <w:numPr>
          <w:ilvl w:val="0"/>
          <w:numId w:val="1001"/>
        </w:numPr>
        <w:pStyle w:val="Compact"/>
      </w:pPr>
      <w:r>
        <w:rPr>
          <w:bCs/>
          <w:b/>
        </w:rPr>
        <w:t xml:space="preserve">Mentorship:</w:t>
      </w:r>
      <w:r>
        <w:t xml:space="preserve"> </w:t>
      </w:r>
      <w:r>
        <w:t xml:space="preserve">As a senior contributor, taking a more active role in mentoring junior designers would help scale the team's overall capability.</w:t>
      </w:r>
    </w:p>
    <w:bookmarkEnd w:id="29"/>
    <w:bookmarkStart w:id="30" w:name="conclusion-and-rating"/>
    <w:p>
      <w:pPr>
        <w:pStyle w:val="Heading2"/>
      </w:pPr>
      <w:r>
        <w:t xml:space="preserve">6. Conclusion and Rating</w:t>
      </w:r>
    </w:p>
    <w:p>
      <w:pPr>
        <w:pStyle w:val="FirstParagraph"/>
      </w:pPr>
      <w:r>
        <w:t xml:space="preserve">In conclusion, this UX/UI Designer is a vital asset to our organization in Netherlands Amsterdam. Their blend of technical skill, strategic thinking, and collaborative nature makes them well-suited for the challenges of the modern digital landscape. They consistently deliver high-quality work that enhances user satisfaction and drives business value.</w:t>
      </w:r>
    </w:p>
    <w:p>
      <w:pPr>
        <w:pStyle w:val="BodyText"/>
      </w:pPr>
      <w:r>
        <w:t xml:space="preserve">Overall Peer Review Rating: Exceeds Expectations</w:t>
      </w:r>
    </w:p>
    <w:bookmarkEnd w:id="30"/>
    <w:p>
      <w:pPr>
        <w:pStyle w:val="BodyText"/>
      </w:pPr>
      <w:r>
        <w:rPr>
          <w:bCs/>
          <w:b/>
        </w:rPr>
        <w:t xml:space="preserve">Reviewer Signature</w:t>
      </w:r>
      <w:r>
        <w:br/>
      </w:r>
      <w:r>
        <w:t xml:space="preserve">[Reviewer Name]</w:t>
      </w:r>
    </w:p>
    <w:p>
      <w:pPr>
        <w:pStyle w:val="BodyText"/>
      </w:pPr>
      <w:r>
        <w:rPr>
          <w:bCs/>
          <w:b/>
        </w:rPr>
        <w:t xml:space="preserve">Employee Acknowledgement</w:t>
      </w:r>
      <w:r>
        <w:br/>
      </w:r>
      <w:r>
        <w:t xml:space="preserve">[Employee Name]</w:t>
      </w:r>
    </w:p>
    <w:p>
      <w:pPr>
        <w:pStyle w:val="BodyText"/>
      </w:pPr>
      <w:r>
        <w:t xml:space="preserve">© 2023 [Company Name]. Confidential Document. Intended for internal use only within the Netherlands Amsterdam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Amsterdam</dc:title>
  <dc:creator/>
  <dc:language>en</dc:language>
  <cp:keywords/>
  <dcterms:created xsi:type="dcterms:W3CDTF">2026-10-10T01:23:47Z</dcterms:created>
  <dcterms:modified xsi:type="dcterms:W3CDTF">2026-10-10T01:23:47Z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