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UX UI Designer Performance and Project Evaluation</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Product Design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UX UI Designer’s contributions to our digital product initiatives within our Pakistan Karachi office. The purpose of this document is to assess design quality, user-centric methodologies, collaboration efficiency, and alignment with local and global market standards. As the tech ecosystem in Pakistan Karachi continues to expand rapidly, the role of the UX UI Designer has become pivotal in bridging the gap between complex backend functionalities and intuitive user experiences. This report highlights key achievements, areas requiring improvement, and strategic recommendations to enhance future design outputs.</w:t>
      </w:r>
    </w:p>
    <w:bookmarkEnd w:id="21"/>
    <w:bookmarkStart w:id="22" w:name="Xc647c25c8481e17ec99451ed5507824de7d1762"/>
    <w:p>
      <w:pPr>
        <w:pStyle w:val="Heading2"/>
      </w:pPr>
      <w:r>
        <w:t xml:space="preserve">2. Contextual Analysis: The Pakistan Karachi Market</w:t>
      </w:r>
    </w:p>
    <w:p>
      <w:pPr>
        <w:pStyle w:val="FirstParagraph"/>
      </w:pPr>
      <w:r>
        <w:t xml:space="preserve">Designing for users in Pakistan Karachi requires a nuanced understanding of local cultural behaviors, connectivity constraints, and device preferences. The UX UI Designer has demonstrated a commendable awareness of these factors. Unlike Western markets where high-speed broadband and large screens are the norm, the Pakistan Karachi demographic heavily relies on mobile-first interfaces optimized for varying network speeds.</w:t>
      </w:r>
    </w:p>
    <w:p>
      <w:pPr>
        <w:pStyle w:val="BodyText"/>
      </w:pPr>
      <w:r>
        <w:t xml:space="preserve">The designer has successfully implemented lightweight design systems that reduce load times without compromising visual appeal. Furthermore, the integration of Urdu language support and culturally relevant iconography in recent projects shows a deep commitment to localization. This sensitivity to the Pakistan Karachi user base is a critical strength, ensuring that our products are not only functional but also emotionally resonant with the local audience.</w:t>
      </w:r>
    </w:p>
    <w:bookmarkEnd w:id="22"/>
    <w:bookmarkStart w:id="26" w:name="X71634ade79fab775c6311adfd7f0076ab84cff6"/>
    <w:p>
      <w:pPr>
        <w:pStyle w:val="Heading2"/>
      </w:pPr>
      <w:r>
        <w:t xml:space="preserve">3. Evaluation of UX UI Designer Competencies</w:t>
      </w:r>
    </w:p>
    <w:bookmarkStart w:id="23" w:name="user-research-and-empathy"/>
    <w:p>
      <w:pPr>
        <w:pStyle w:val="Heading3"/>
      </w:pPr>
      <w:r>
        <w:t xml:space="preserve">3.1 User Research and Empathy</w:t>
      </w:r>
    </w:p>
    <w:p>
      <w:pPr>
        <w:pStyle w:val="FirstParagraph"/>
      </w:pPr>
      <w:r>
        <w:t xml:space="preserve">The UX UI Designer has shown significant growth in conducting user research tailored to the Pakistan Karachi context. Recent usability testing sessions conducted in local neighborhoods provided valuable insights into user pain points regarding navigation and transaction flows. The designer effectively translated these qualitative findings into actionable design improvements. However, there is room to increase the frequency of field research to capture a broader spectrum of user behaviors across different socioeconomic groups in the city.</w:t>
      </w:r>
    </w:p>
    <w:bookmarkEnd w:id="23"/>
    <w:bookmarkStart w:id="24" w:name="visual-design-and-interface-consistency"/>
    <w:p>
      <w:pPr>
        <w:pStyle w:val="Heading3"/>
      </w:pPr>
      <w:r>
        <w:t xml:space="preserve">3.2 Visual Design and Interface Consistency</w:t>
      </w:r>
    </w:p>
    <w:p>
      <w:pPr>
        <w:pStyle w:val="FirstParagraph"/>
      </w:pPr>
      <w:r>
        <w:t xml:space="preserve">From a UI perspective, the designer maintains a high standard of visual hierarchy and consistency. The use of color palettes that align with brand identity while remaining accessible is noteworthy. The design system established for our core application has streamlined the development process, reducing redundancy and ensuring a cohesive look and feel across all touchpoints. The attention to detail in micro-interactions enhances the overall user delight, a crucial factor in retaining users in a competitive market like Pakistan Karachi.</w:t>
      </w:r>
    </w:p>
    <w:bookmarkEnd w:id="24"/>
    <w:bookmarkStart w:id="25" w:name="collaboration-and-communication"/>
    <w:p>
      <w:pPr>
        <w:pStyle w:val="Heading3"/>
      </w:pPr>
      <w:r>
        <w:t xml:space="preserve">3.3 Collaboration and Communication</w:t>
      </w:r>
    </w:p>
    <w:p>
      <w:pPr>
        <w:pStyle w:val="FirstParagraph"/>
      </w:pPr>
      <w:r>
        <w:t xml:space="preserve">Collaboration with cross-functional teams, including developers and product managers in the Pakistan Karachi office, has been largely effective. The UX UI Designer communicates design rationales clearly, facilitating smoother handovers and reducing implementation errors. Regular participation in sprint planning and design critiques demonstrates a proactive approach to teamwork. Nevertheless, improving documentation practices will further enhance transparency and knowledge sharing within the team.</w:t>
      </w:r>
    </w:p>
    <w:bookmarkEnd w:id="25"/>
    <w:bookmarkEnd w:id="26"/>
    <w:bookmarkStart w:id="27" w:name="key-achievements"/>
    <w:p>
      <w:pPr>
        <w:pStyle w:val="Heading2"/>
      </w:pPr>
      <w:r>
        <w:t xml:space="preserve">4. Key Achievements</w:t>
      </w:r>
    </w:p>
    <w:p>
      <w:pPr>
        <w:numPr>
          <w:ilvl w:val="0"/>
          <w:numId w:val="1001"/>
        </w:numPr>
        <w:pStyle w:val="Compact"/>
      </w:pPr>
      <w:r>
        <w:t xml:space="preserve">Successfully redesigned the mobile checkout flow, resulting in a 15% increase in conversion rates among users in Pakistan Karachi.</w:t>
      </w:r>
    </w:p>
    <w:p>
      <w:pPr>
        <w:numPr>
          <w:ilvl w:val="0"/>
          <w:numId w:val="1001"/>
        </w:numPr>
        <w:pStyle w:val="Compact"/>
      </w:pPr>
      <w:r>
        <w:t xml:space="preserve">Developed a comprehensive design system that reduced design-to-development time by 20%.</w:t>
      </w:r>
    </w:p>
    <w:p>
      <w:pPr>
        <w:numPr>
          <w:ilvl w:val="0"/>
          <w:numId w:val="1001"/>
        </w:numPr>
        <w:pStyle w:val="Compact"/>
      </w:pPr>
      <w:r>
        <w:t xml:space="preserve">Implemented accessibility features that comply with WCAG guidelines, making the product more inclusive for users with disabilities.</w:t>
      </w:r>
    </w:p>
    <w:p>
      <w:pPr>
        <w:numPr>
          <w:ilvl w:val="0"/>
          <w:numId w:val="1001"/>
        </w:numPr>
        <w:pStyle w:val="Compact"/>
      </w:pPr>
      <w:r>
        <w:t xml:space="preserve">Led a workshop on "Designing for Low-Bandwidth Environments," educating the team on best practices relevant to the local infrastructure.</w:t>
      </w:r>
    </w:p>
    <w:bookmarkEnd w:id="27"/>
    <w:bookmarkStart w:id="28" w:name="areas-for-improvement"/>
    <w:p>
      <w:pPr>
        <w:pStyle w:val="Heading2"/>
      </w:pPr>
      <w:r>
        <w:t xml:space="preserve">5. Areas for Improvement</w:t>
      </w:r>
    </w:p>
    <w:p>
      <w:pPr>
        <w:numPr>
          <w:ilvl w:val="0"/>
          <w:numId w:val="1002"/>
        </w:numPr>
        <w:pStyle w:val="Compact"/>
      </w:pPr>
      <w:r>
        <w:rPr>
          <w:bCs/>
          <w:b/>
        </w:rPr>
        <w:t xml:space="preserve">Data-Driven Decision Making:</w:t>
      </w:r>
      <w:r>
        <w:t xml:space="preserve"> </w:t>
      </w:r>
      <w:r>
        <w:t xml:space="preserve">While user research is strong, integrating more quantitative analytics into the design process will provide a more holistic view of user behavior.</w:t>
      </w:r>
    </w:p>
    <w:p>
      <w:pPr>
        <w:numPr>
          <w:ilvl w:val="0"/>
          <w:numId w:val="1002"/>
        </w:numPr>
        <w:pStyle w:val="Compact"/>
      </w:pPr>
      <w:r>
        <w:rPr>
          <w:bCs/>
          <w:b/>
        </w:rPr>
        <w:t xml:space="preserve">Advanced Prototyping:</w:t>
      </w:r>
      <w:r>
        <w:t xml:space="preserve"> </w:t>
      </w:r>
      <w:r>
        <w:t xml:space="preserve">Enhancing prototyping skills to create high-fidelity, interactive prototypes will improve stakeholder presentations and user testing accuracy.</w:t>
      </w:r>
    </w:p>
    <w:p>
      <w:pPr>
        <w:numPr>
          <w:ilvl w:val="0"/>
          <w:numId w:val="1002"/>
        </w:numPr>
        <w:pStyle w:val="Compact"/>
      </w:pPr>
      <w:r>
        <w:rPr>
          <w:bCs/>
          <w:b/>
        </w:rPr>
        <w:t xml:space="preserve">Scalability Considerations:</w:t>
      </w:r>
      <w:r>
        <w:t xml:space="preserve"> </w:t>
      </w:r>
      <w:r>
        <w:t xml:space="preserve">As the product scales beyond Pakistan Karachi to other regions, the designer should focus on creating more modular and adaptable design components.</w:t>
      </w:r>
    </w:p>
    <w:bookmarkEnd w:id="28"/>
    <w:bookmarkStart w:id="29" w:name="strategic-recommendations"/>
    <w:p>
      <w:pPr>
        <w:pStyle w:val="Heading2"/>
      </w:pPr>
      <w:r>
        <w:t xml:space="preserve">6. Strategic Recommendations</w:t>
      </w:r>
    </w:p>
    <w:p>
      <w:pPr>
        <w:pStyle w:val="FirstParagraph"/>
      </w:pPr>
      <w:r>
        <w:t xml:space="preserve">To further elevate the impact of the UX UI Designer role within our Pakistan Karachi operations, the following steps are recommended:</w:t>
      </w:r>
    </w:p>
    <w:p>
      <w:pPr>
        <w:numPr>
          <w:ilvl w:val="0"/>
          <w:numId w:val="1003"/>
        </w:numPr>
        <w:pStyle w:val="Compact"/>
      </w:pPr>
      <w:r>
        <w:t xml:space="preserve">Engage in continuous learning about emerging design trends and technologies, particularly those relevant to mobile and fintech sectors in South Asia.</w:t>
      </w:r>
    </w:p>
    <w:p>
      <w:pPr>
        <w:numPr>
          <w:ilvl w:val="0"/>
          <w:numId w:val="1003"/>
        </w:numPr>
        <w:pStyle w:val="Compact"/>
      </w:pPr>
      <w:r>
        <w:t xml:space="preserve">Collaborate closely with the marketing team to ensure design strategies align with broader brand campaigns targeting the Pakistan Karachi audience.</w:t>
      </w:r>
    </w:p>
    <w:p>
      <w:pPr>
        <w:numPr>
          <w:ilvl w:val="0"/>
          <w:numId w:val="1003"/>
        </w:numPr>
        <w:pStyle w:val="Compact"/>
      </w:pPr>
      <w:r>
        <w:t xml:space="preserve">Mentor junior designers to foster a culture of excellence and knowledge transfer within the design team.</w:t>
      </w:r>
    </w:p>
    <w:bookmarkEnd w:id="29"/>
    <w:bookmarkStart w:id="30" w:name="conclusion"/>
    <w:p>
      <w:pPr>
        <w:pStyle w:val="Heading2"/>
      </w:pPr>
      <w:r>
        <w:t xml:space="preserve">7. Conclusion</w:t>
      </w:r>
    </w:p>
    <w:p>
      <w:pPr>
        <w:pStyle w:val="FirstParagraph"/>
      </w:pPr>
      <w:r>
        <w:t xml:space="preserve">In conclusion, this Peer Review Report affirms that the UX UI Designer is a valuable asset to our organization. Their ability to craft user-centered designs that resonate with the unique characteristics of the Pakistan Karachi market is a significant competitive advantage. By addressing the identified areas for improvement and embracing the strategic recommendations, the designer is well-positioned to drive even greater success in future projects. Continued focus on innovation, collaboration, and user empathy will ensure that our digital products remain at the forefront of the industry.</w:t>
      </w:r>
    </w:p>
    <w:bookmarkEnd w:id="30"/>
    <w:p>
      <w:pPr>
        <w:pStyle w:val="BodyText"/>
      </w:pPr>
      <w:r>
        <w:rPr>
          <w:bCs/>
          <w:b/>
        </w:rPr>
        <w:t xml:space="preserve">Reviewed By:</w:t>
      </w:r>
      <w:r>
        <w:t xml:space="preserve"> </w:t>
      </w:r>
      <w:r>
        <w:t xml:space="preserve">_________________________</w:t>
      </w:r>
    </w:p>
    <w:p>
      <w:pPr>
        <w:pStyle w:val="BodyText"/>
      </w:pPr>
      <w:r>
        <w:rPr>
          <w:bCs/>
          <w:b/>
        </w:rPr>
        <w:t xml:space="preserve">Title:</w:t>
      </w:r>
      <w:r>
        <w:t xml:space="preserve"> </w:t>
      </w:r>
      <w:r>
        <w:t xml:space="preserve">Senior Product Design Lead</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Pakistan Karachi</dc:title>
  <dc:creator/>
  <dc:language>en</dc:language>
  <cp:keywords/>
  <dcterms:created xsi:type="dcterms:W3CDTF">2026-10-10T03:54:37Z</dcterms:created>
  <dcterms:modified xsi:type="dcterms:W3CDTF">2026-10-10T03:54:37Z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