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Lyon,</w:t>
      </w:r>
      <w:r>
        <w:t xml:space="preserve"> </w:t>
      </w:r>
      <w:r>
        <w:t xml:space="preserve">France</w:t>
      </w:r>
    </w:p>
    <w:bookmarkStart w:id="20" w:name="Xe7aa1a19745455033c92554daecc53e575e141e"/>
    <w:p>
      <w:pPr>
        <w:pStyle w:val="Heading1"/>
      </w:pPr>
      <w:r>
        <w:t xml:space="preserve">Peer Review Report: Veterinary Clinical Excellence</w:t>
      </w:r>
    </w:p>
    <w:p>
      <w:pPr>
        <w:pStyle w:val="FirstParagraph"/>
      </w:pPr>
      <w:r>
        <w:rPr>
          <w:bCs/>
          <w:b/>
        </w:rPr>
        <w:t xml:space="preserve">Subject:</w:t>
      </w:r>
      <w:r>
        <w:t xml:space="preserve"> </w:t>
      </w:r>
      <w:r>
        <w:t xml:space="preserve">Veterinary Practice Assessment</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a veterinary practice situated in the metropolitan area of Lyon, France. As a major hub for veterinary education and practice in Europe, Lyon sets a high benchmark for animal healthcare. This review aims to provide a comprehensive analysis of the Veterinarian's performance, ensuring alignment with the rigorous standards expected by the French National Order of Veterinarians (Ordre National des Vétérinaires) and the specific expectations of the local community in Lyon.</w:t>
      </w:r>
    </w:p>
    <w:bookmarkEnd w:id="21"/>
    <w:bookmarkStart w:id="22" w:name="introduction-and-context"/>
    <w:p>
      <w:pPr>
        <w:pStyle w:val="Heading2"/>
      </w:pPr>
      <w:r>
        <w:t xml:space="preserve">2. Introduction and Context</w:t>
      </w:r>
    </w:p>
    <w:p>
      <w:pPr>
        <w:pStyle w:val="FirstParagraph"/>
      </w:pPr>
      <w:r>
        <w:t xml:space="preserve">The veterinary landscape in France is characterized by a strong emphasis on both medical science and animal welfare ethics. Lyon, being home to prestigious institutions such as the École Nationale Vétérinaire de Lyon (ENVL), fosters an environment where continuous professional development is not merely encouraged but expected. This Peer Review Report assesses a specific Veterinarian within this competitive and high-standard ecosystem. The objective is to scrutinize clinical decision-making, diagnostic accuracy, and the quality of patient care provided to the diverse clientele of Lyon, ranging from urban companion animals to peri-urban livestock.</w:t>
      </w:r>
    </w:p>
    <w:p>
      <w:pPr>
        <w:pStyle w:val="BodyText"/>
      </w:pPr>
      <w:r>
        <w:t xml:space="preserve">The review process involved a detailed examination of medical records, observation of clinical procedures, and an assessment of the facility's adherence to French health and safety regulations. The scope of this report covers general practice, surgical interventions, and client communication protocols.</w:t>
      </w:r>
    </w:p>
    <w:bookmarkEnd w:id="22"/>
    <w:bookmarkStart w:id="23" w:name="X45c1b4156b66fede970d38e87ba1f3035493e48"/>
    <w:p>
      <w:pPr>
        <w:pStyle w:val="Heading2"/>
      </w:pPr>
      <w:r>
        <w:t xml:space="preserve">3. Clinical Competence and Diagnostic Accuracy</w:t>
      </w:r>
    </w:p>
    <w:p>
      <w:pPr>
        <w:pStyle w:val="FirstParagraph"/>
      </w:pPr>
      <w:r>
        <w:t xml:space="preserve">A core component of this Peer Review Report is the evaluation of the Veterinarian's clinical acumen. In the context of Lyon, where pet owners are increasingly well-informed and demand high-quality care, diagnostic precision is paramount. The review found that the Veterinarian demonstrates a robust understanding of current veterinary medicine. Case files indicate a systematic approach to diagnostics, utilizing advanced imaging and laboratory results effectively.</w:t>
      </w:r>
    </w:p>
    <w:p>
      <w:pPr>
        <w:pStyle w:val="BodyText"/>
      </w:pPr>
      <w:r>
        <w:t xml:space="preserve">Specifically, the management of complex cases, such as chronic renal failure in felines and orthopedic issues in canines, was noted to be consistent with best practices. The Veterinarian shows a commendable ability to integrate evidence-based medicine into daily practice. However, the report suggests that further specialization in oncology could enhance the service offering, aligning with the advanced capabilities found in other leading clinics in Lyon.</w:t>
      </w:r>
    </w:p>
    <w:bookmarkEnd w:id="23"/>
    <w:bookmarkStart w:id="24" w:name="regulatory-compliance-and-ethics"/>
    <w:p>
      <w:pPr>
        <w:pStyle w:val="Heading2"/>
      </w:pPr>
      <w:r>
        <w:t xml:space="preserve">4. Regulatory Compliance and Ethics</w:t>
      </w:r>
    </w:p>
    <w:p>
      <w:pPr>
        <w:pStyle w:val="FirstParagraph"/>
      </w:pPr>
      <w:r>
        <w:t xml:space="preserve">Operating in France requires strict adherence to national regulations regarding animal welfare and pharmaceutical management. This Peer Review Report confirms that the Veterinarian maintains full compliance with the Code de la Santé Publique and the directives of the Ordre National des Vétérinaires. The handling of controlled substances, particularly opioids and anesthetics, was found to be meticulously documented and secure.</w:t>
      </w:r>
    </w:p>
    <w:p>
      <w:pPr>
        <w:pStyle w:val="BodyText"/>
      </w:pPr>
      <w:r>
        <w:t xml:space="preserve">Ethical considerations were also a focal point of this review. The Veterinarian demonstrates a strong commitment to animal welfare, ensuring that pain management protocols are rigorous and that end-of-life care is handled with dignity and sensitivity. This ethical stance is crucial for maintaining trust within the Lyon community, where animal rights are a significant cultural priority.</w:t>
      </w:r>
    </w:p>
    <w:bookmarkEnd w:id="24"/>
    <w:bookmarkStart w:id="25" w:name="client-communication-and-professionalism"/>
    <w:p>
      <w:pPr>
        <w:pStyle w:val="Heading2"/>
      </w:pPr>
      <w:r>
        <w:t xml:space="preserve">5. Client Communication and Professionalism</w:t>
      </w:r>
    </w:p>
    <w:p>
      <w:pPr>
        <w:pStyle w:val="FirstParagraph"/>
      </w:pPr>
      <w:r>
        <w:t xml:space="preserve">Effective communication is a vital skill for any Veterinarian, especially in a multicultural city like Lyon. This Peer Review Report highlights the Veterinarian's ability to explain complex medical conditions in clear, accessible language. The review notes that client consent forms are thoroughly completed, and treatment plans are discussed collaboratively with pet owners.</w:t>
      </w:r>
    </w:p>
    <w:p>
      <w:pPr>
        <w:pStyle w:val="BodyText"/>
      </w:pPr>
      <w:r>
        <w:t xml:space="preserve">Furthermore, the professionalism displayed during consultations contributes significantly to the practice's reputation. The Veterinarian maintains a calm and empathetic demeanor, which is essential for managing anxious clients and animals. The report recommends continuing to offer multilingual support materials to better serve the diverse population of Lyon.</w:t>
      </w:r>
    </w:p>
    <w:bookmarkEnd w:id="25"/>
    <w:bookmarkStart w:id="26" w:name="facility-standards-and-hygiene"/>
    <w:p>
      <w:pPr>
        <w:pStyle w:val="Heading2"/>
      </w:pPr>
      <w:r>
        <w:t xml:space="preserve">6. Facility Standards and Hygiene</w:t>
      </w:r>
    </w:p>
    <w:p>
      <w:pPr>
        <w:pStyle w:val="FirstParagraph"/>
      </w:pPr>
      <w:r>
        <w:t xml:space="preserve">The physical environment of the practice plays a critical role in infection control and patient safety. This Peer Review Report assessed the clinic's hygiene protocols, sterilization procedures, and overall cleanliness. The facility in Lyon meets all required standards for veterinary practices. The separation of clean and dirty zones is well-defined, and sterilization logs are up to date.</w:t>
      </w:r>
    </w:p>
    <w:p>
      <w:pPr>
        <w:pStyle w:val="BodyText"/>
      </w:pPr>
      <w:r>
        <w:t xml:space="preserve">The review also examined the comfort of the waiting areas and examination rooms. The environment is designed to minimize stress for animals, which is a positive indicator of the Veterinarian's attention to detail and commitment to high-quality care.</w:t>
      </w:r>
    </w:p>
    <w:bookmarkEnd w:id="26"/>
    <w:bookmarkStart w:id="27" w:name="recommendations-for-improvement"/>
    <w:p>
      <w:pPr>
        <w:pStyle w:val="Heading2"/>
      </w:pPr>
      <w:r>
        <w:t xml:space="preserve">7. Recommendations for Improvement</w:t>
      </w:r>
    </w:p>
    <w:p>
      <w:pPr>
        <w:pStyle w:val="FirstParagraph"/>
      </w:pPr>
      <w:r>
        <w:t xml:space="preserve">While the overall assessment is positive, this Peer Review Report identifies several areas for potential enhancement:</w:t>
      </w:r>
    </w:p>
    <w:p>
      <w:pPr>
        <w:numPr>
          <w:ilvl w:val="0"/>
          <w:numId w:val="1001"/>
        </w:numPr>
        <w:pStyle w:val="Compact"/>
      </w:pPr>
      <w:r>
        <w:rPr>
          <w:bCs/>
          <w:b/>
        </w:rPr>
        <w:t xml:space="preserve">Continuing Education:</w:t>
      </w:r>
      <w:r>
        <w:t xml:space="preserve"> </w:t>
      </w:r>
      <w:r>
        <w:t xml:space="preserve">The Veterinarian should engage in more frequent advanced training workshops, potentially leveraging the resources available at the nearby ENVL in Lyon.</w:t>
      </w:r>
    </w:p>
    <w:p>
      <w:pPr>
        <w:numPr>
          <w:ilvl w:val="0"/>
          <w:numId w:val="1001"/>
        </w:numPr>
        <w:pStyle w:val="Compact"/>
      </w:pPr>
      <w:r>
        <w:rPr>
          <w:bCs/>
          <w:b/>
        </w:rPr>
        <w:t xml:space="preserve">Digital Integration:</w:t>
      </w:r>
      <w:r>
        <w:t xml:space="preserve"> </w:t>
      </w:r>
      <w:r>
        <w:t xml:space="preserve">Implementing a more robust digital health record system could improve data accessibility and client communication.</w:t>
      </w:r>
    </w:p>
    <w:p>
      <w:pPr>
        <w:numPr>
          <w:ilvl w:val="0"/>
          <w:numId w:val="1001"/>
        </w:numPr>
        <w:pStyle w:val="Compact"/>
      </w:pPr>
      <w:r>
        <w:rPr>
          <w:bCs/>
          <w:b/>
        </w:rPr>
        <w:t xml:space="preserve">Specialized Services:</w:t>
      </w:r>
      <w:r>
        <w:t xml:space="preserve"> </w:t>
      </w:r>
      <w:r>
        <w:t xml:space="preserve">Expanding services to include specialized diagnostics or rehabilitation therapies could differentiate the practice in the Lyon market.</w:t>
      </w:r>
    </w:p>
    <w:bookmarkEnd w:id="27"/>
    <w:bookmarkStart w:id="28" w:name="conclusion"/>
    <w:p>
      <w:pPr>
        <w:pStyle w:val="Heading2"/>
      </w:pPr>
      <w:r>
        <w:t xml:space="preserve">8. Conclusion</w:t>
      </w:r>
    </w:p>
    <w:p>
      <w:pPr>
        <w:pStyle w:val="FirstParagraph"/>
      </w:pPr>
      <w:r>
        <w:t xml:space="preserve">In conclusion, this Peer Review Report affirms that the Veterinarian under review maintains a high standard of professional practice in Lyon, France. The combination of clinical competence, regulatory compliance, and ethical integrity ensures that the practice serves the community effectively. By addressing the recommendations outlined in this document, the Veterinarian can further elevate the quality of care provided, reinforcing their standing as a trusted healthcare provider for animals in Lyon.</w:t>
      </w:r>
    </w:p>
    <w:bookmarkEnd w:id="28"/>
    <w:p>
      <w:pPr>
        <w:pStyle w:val="BodyText"/>
      </w:pPr>
      <w:r>
        <w:rPr>
          <w:bCs/>
          <w:b/>
        </w:rPr>
        <w:t xml:space="preserve">Report Prepared By:</w:t>
      </w:r>
      <w:r>
        <w:t xml:space="preserve"> </w:t>
      </w:r>
      <w:r>
        <w:t xml:space="preserve">Independent Veterinary Peer Review Board</w:t>
      </w:r>
    </w:p>
    <w:p>
      <w:pPr>
        <w:pStyle w:val="BodyText"/>
      </w:pPr>
      <w:r>
        <w:rPr>
          <w:bCs/>
          <w:b/>
        </w:rPr>
        <w:t xml:space="preserve">Location:</w:t>
      </w:r>
      <w:r>
        <w:t xml:space="preserve"> </w:t>
      </w: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Lyon, France</dc:title>
  <dc:creator/>
  <dc:language>en</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