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Rome,</w:t>
      </w:r>
      <w:r>
        <w:t xml:space="preserve"> </w:t>
      </w:r>
      <w:r>
        <w:t xml:space="preserve">Italy</w:t>
      </w:r>
    </w:p>
    <w:bookmarkStart w:id="20" w:name="peer-review-report"/>
    <w:p>
      <w:pPr>
        <w:pStyle w:val="Heading1"/>
      </w:pPr>
      <w:r>
        <w:t xml:space="preserve">Peer Review Report</w:t>
      </w:r>
    </w:p>
    <w:p>
      <w:pPr>
        <w:pStyle w:val="FirstParagraph"/>
      </w:pPr>
      <w:r>
        <w:t xml:space="preserve">Evaluation of Clinical Competence and Operational Standards</w:t>
      </w:r>
    </w:p>
    <w:p>
      <w:pPr>
        <w:pStyle w:val="BodyText"/>
      </w:pPr>
      <w:r>
        <w:rPr>
          <w:bCs/>
          <w:b/>
        </w:rPr>
        <w:t xml:space="preserve">Subject:</w:t>
      </w:r>
      <w:r>
        <w:t xml:space="preserve"> </w:t>
      </w:r>
      <w:r>
        <w:t xml:space="preserve">Veterinary Practitioner</w:t>
      </w:r>
    </w:p>
    <w:p>
      <w:pPr>
        <w:pStyle w:val="BodyText"/>
      </w:pPr>
      <w:r>
        <w:rPr>
          <w:bCs/>
          <w:b/>
        </w:rPr>
        <w:t xml:space="preserve">Location:</w:t>
      </w:r>
      <w:r>
        <w:t xml:space="preserve"> </w:t>
      </w:r>
      <w:r>
        <w:t xml:space="preserve">Rome, Italy</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standing, clinical efficacy, and regulatory compliance of a specific</w:t>
      </w:r>
      <w:r>
        <w:t xml:space="preserve"> </w:t>
      </w:r>
      <w:r>
        <w:rPr>
          <w:bCs/>
          <w:b/>
        </w:rPr>
        <w:t xml:space="preserve">Veterinarian</w:t>
      </w:r>
      <w:r>
        <w:t xml:space="preserve"> </w:t>
      </w:r>
      <w:r>
        <w:t xml:space="preserve">operating within the metropolitan area of</w:t>
      </w:r>
      <w:r>
        <w:t xml:space="preserve"> </w:t>
      </w:r>
      <w:r>
        <w:rPr>
          <w:bCs/>
          <w:b/>
        </w:rPr>
        <w:t xml:space="preserve">Italy Rome</w:t>
      </w:r>
      <w:r>
        <w:t xml:space="preserve">. The purpose of this review is to ensure that the highest standards of animal welfare, diagnostic accuracy, and client communication are maintained in accordance with the regulations set forth by the Italian Ministry of Health and the local veterinary council (Ordine dei Medici Veterinari).</w:t>
      </w:r>
    </w:p>
    <w:p>
      <w:pPr>
        <w:pStyle w:val="BodyText"/>
      </w:pPr>
      <w:r>
        <w:t xml:space="preserve">The review process involved a comprehensive analysis of medical records, a site inspection of the clinical facility, and interviews with both staff members and clients. The findings indicate a generally high level of professional competence, though specific areas regarding documentation and emergency protocols require attention to fully align with international best practices and local mandates.</w:t>
      </w:r>
    </w:p>
    <w:bookmarkEnd w:id="21"/>
    <w:bookmarkStart w:id="22" w:name="regulatory-compliance-and-licensing"/>
    <w:p>
      <w:pPr>
        <w:pStyle w:val="Heading2"/>
      </w:pPr>
      <w:r>
        <w:t xml:space="preserve">2. Regulatory Compliance and Licensing</w:t>
      </w:r>
    </w:p>
    <w:p>
      <w:pPr>
        <w:pStyle w:val="FirstParagraph"/>
      </w:pPr>
      <w:r>
        <w:t xml:space="preserve">The first step in any</w:t>
      </w:r>
      <w:r>
        <w:t xml:space="preserve"> </w:t>
      </w:r>
      <w:r>
        <w:rPr>
          <w:bCs/>
          <w:b/>
        </w:rPr>
        <w:t xml:space="preserve">Peer Review Report</w:t>
      </w:r>
      <w:r>
        <w:t xml:space="preserve"> </w:t>
      </w:r>
      <w:r>
        <w:t xml:space="preserve">is verifying the legal standing of the</w:t>
      </w:r>
      <w:r>
        <w:t xml:space="preserve"> </w:t>
      </w:r>
      <w:r>
        <w:rPr>
          <w:bCs/>
          <w:b/>
        </w:rPr>
        <w:t xml:space="preserve">Veterinarian</w:t>
      </w:r>
      <w:r>
        <w:t xml:space="preserve">. In</w:t>
      </w:r>
      <w:r>
        <w:t xml:space="preserve"> </w:t>
      </w:r>
      <w:r>
        <w:rPr>
          <w:bCs/>
          <w:b/>
        </w:rPr>
        <w:t xml:space="preserve">Italy Rome</w:t>
      </w:r>
      <w:r>
        <w:t xml:space="preserve">, veterinary practice is strictly regulated. The subject of this review holds a valid license issued by the University of Rome "La Sapienza" and is currently registered with the</w:t>
      </w:r>
      <w:r>
        <w:t xml:space="preserve"> </w:t>
      </w:r>
      <w:r>
        <w:rPr>
          <w:iCs/>
          <w:i/>
        </w:rPr>
        <w:t xml:space="preserve">Ordine dei Medici Veterinari della Provincia di Roma</w:t>
      </w:r>
      <w:r>
        <w:t xml:space="preserve">.</w:t>
      </w:r>
    </w:p>
    <w:p>
      <w:pPr>
        <w:pStyle w:val="BodyText"/>
      </w:pPr>
      <w:r>
        <w:t xml:space="preserve">Furthermore, the clinic adheres to the European Union regulations regarding animal health, specifically Regulation (EU) 2016/429 (Animal Health Law). The review confirmed that the</w:t>
      </w:r>
      <w:r>
        <w:t xml:space="preserve"> </w:t>
      </w:r>
      <w:r>
        <w:rPr>
          <w:bCs/>
          <w:b/>
        </w:rPr>
        <w:t xml:space="preserve">Veterinarian</w:t>
      </w:r>
      <w:r>
        <w:t xml:space="preserve"> </w:t>
      </w:r>
      <w:r>
        <w:t xml:space="preserve">maintains up-to-date certifications for controlled substances, including opioids and sedatives, which are heavily monitored in Italy. The facility also complies with the strict waste disposal protocols mandated by the Lazio regional government, ensuring that biological and pharmaceutical waste is handled safely.</w:t>
      </w:r>
    </w:p>
    <w:bookmarkEnd w:id="22"/>
    <w:bookmarkStart w:id="23" w:name="X4a5ef5890aff466c529fceb004240c8b12bbdbf"/>
    <w:p>
      <w:pPr>
        <w:pStyle w:val="Heading2"/>
      </w:pPr>
      <w:r>
        <w:t xml:space="preserve">3. Clinical Competence and Diagnostic Standards</w:t>
      </w:r>
    </w:p>
    <w:p>
      <w:pPr>
        <w:pStyle w:val="FirstParagraph"/>
      </w:pPr>
      <w:r>
        <w:t xml:space="preserve">The core of this</w:t>
      </w:r>
      <w:r>
        <w:t xml:space="preserve"> </w:t>
      </w:r>
      <w:r>
        <w:rPr>
          <w:bCs/>
          <w:b/>
        </w:rPr>
        <w:t xml:space="preserve">Peer Review Report</w:t>
      </w:r>
      <w:r>
        <w:t xml:space="preserve"> </w:t>
      </w:r>
      <w:r>
        <w:t xml:space="preserve">focuses on the medical capabilities of the</w:t>
      </w:r>
      <w:r>
        <w:t xml:space="preserve"> </w:t>
      </w:r>
      <w:r>
        <w:rPr>
          <w:bCs/>
          <w:b/>
        </w:rPr>
        <w:t xml:space="preserve">Veterinarian</w:t>
      </w:r>
      <w:r>
        <w:t xml:space="preserve">. A random sample of fifty medical files was audited to assess diagnostic reasoning and treatment plans. The review found that the</w:t>
      </w:r>
      <w:r>
        <w:t xml:space="preserve"> </w:t>
      </w:r>
      <w:r>
        <w:rPr>
          <w:bCs/>
          <w:b/>
        </w:rPr>
        <w:t xml:space="preserve">Veterinarian</w:t>
      </w:r>
      <w:r>
        <w:t xml:space="preserve"> </w:t>
      </w:r>
      <w:r>
        <w:t xml:space="preserve">demonstrates a strong command of internal medicine and surgery, which is critical given the diverse population of companion animals in</w:t>
      </w:r>
      <w:r>
        <w:t xml:space="preserve"> </w:t>
      </w:r>
      <w:r>
        <w:rPr>
          <w:bCs/>
          <w:b/>
        </w:rPr>
        <w:t xml:space="preserve">Italy Rome</w:t>
      </w:r>
      <w:r>
        <w:t xml:space="preserve">.</w:t>
      </w:r>
    </w:p>
    <w:p>
      <w:pPr>
        <w:pStyle w:val="BodyText"/>
      </w:pPr>
      <w:r>
        <w:rPr>
          <w:bCs/>
          <w:b/>
        </w:rPr>
        <w:t xml:space="preserve">Diagnostic Imaging:</w:t>
      </w:r>
      <w:r>
        <w:t xml:space="preserve"> </w:t>
      </w:r>
      <w:r>
        <w:t xml:space="preserve">The use of digital radiography and ultrasound is consistent with modern standards. The</w:t>
      </w:r>
      <w:r>
        <w:t xml:space="preserve"> </w:t>
      </w:r>
      <w:r>
        <w:rPr>
          <w:bCs/>
          <w:b/>
        </w:rPr>
        <w:t xml:space="preserve">Veterinarian</w:t>
      </w:r>
      <w:r>
        <w:t xml:space="preserve"> </w:t>
      </w:r>
      <w:r>
        <w:t xml:space="preserve">correctly interprets imaging results and correlates them with clinical signs. However, the report notes that while the equipment is state-of-the-art, the integration of these images into the electronic medical record (EMR) system is occasionally delayed.</w:t>
      </w:r>
    </w:p>
    <w:p>
      <w:pPr>
        <w:pStyle w:val="BodyText"/>
      </w:pPr>
      <w:r>
        <w:rPr>
          <w:bCs/>
          <w:b/>
        </w:rPr>
        <w:t xml:space="preserve">Surgical Protocols:</w:t>
      </w:r>
      <w:r>
        <w:t xml:space="preserve"> </w:t>
      </w:r>
      <w:r>
        <w:t xml:space="preserve">Surgical cases reviewed showed excellent aseptic technique. The</w:t>
      </w:r>
      <w:r>
        <w:t xml:space="preserve"> </w:t>
      </w:r>
      <w:r>
        <w:rPr>
          <w:bCs/>
          <w:b/>
        </w:rPr>
        <w:t xml:space="preserve">Veterinarian</w:t>
      </w:r>
      <w:r>
        <w:t xml:space="preserve"> </w:t>
      </w:r>
      <w:r>
        <w:t xml:space="preserve">follows strict pre-operative assessment protocols, including blood work and coagulation profiles for geriatric patients. This is particularly important in</w:t>
      </w:r>
      <w:r>
        <w:t xml:space="preserve"> </w:t>
      </w:r>
      <w:r>
        <w:rPr>
          <w:bCs/>
          <w:b/>
        </w:rPr>
        <w:t xml:space="preserve">Italy Rome</w:t>
      </w:r>
      <w:r>
        <w:t xml:space="preserve">, where the prevalence of brachycephalic breeds (such as Bulldogs and Pugs) requires specialized anesthetic monitoring. The review confirms that the</w:t>
      </w:r>
      <w:r>
        <w:t xml:space="preserve"> </w:t>
      </w:r>
      <w:r>
        <w:rPr>
          <w:bCs/>
          <w:b/>
        </w:rPr>
        <w:t xml:space="preserve">Veterinarian</w:t>
      </w:r>
      <w:r>
        <w:t xml:space="preserve"> </w:t>
      </w:r>
      <w:r>
        <w:t xml:space="preserve">is well-versed in managing the unique respiratory challenges associated with these breeds.</w:t>
      </w:r>
    </w:p>
    <w:bookmarkEnd w:id="23"/>
    <w:bookmarkStart w:id="24" w:name="animal-welfare-and-facility-standards"/>
    <w:p>
      <w:pPr>
        <w:pStyle w:val="Heading2"/>
      </w:pPr>
      <w:r>
        <w:t xml:space="preserve">4. Animal Welfare and Facility Standards</w:t>
      </w:r>
    </w:p>
    <w:p>
      <w:pPr>
        <w:pStyle w:val="FirstParagraph"/>
      </w:pPr>
      <w:r>
        <w:t xml:space="preserve">Animal welfare is a paramount concern in the European veterinary community. This</w:t>
      </w:r>
      <w:r>
        <w:t xml:space="preserve"> </w:t>
      </w:r>
      <w:r>
        <w:rPr>
          <w:bCs/>
          <w:b/>
        </w:rPr>
        <w:t xml:space="preserve">Peer Review Report</w:t>
      </w:r>
      <w:r>
        <w:t xml:space="preserve"> </w:t>
      </w:r>
      <w:r>
        <w:t xml:space="preserve">evaluates the physical environment of the clinic in</w:t>
      </w:r>
      <w:r>
        <w:t xml:space="preserve"> </w:t>
      </w:r>
      <w:r>
        <w:rPr>
          <w:bCs/>
          <w:b/>
        </w:rPr>
        <w:t xml:space="preserve">Italy Rome</w:t>
      </w:r>
      <w:r>
        <w:t xml:space="preserve">. The facility is clean, well-lit, and organized. The waiting area is designed to minimize stress for animals, with separate zones for cats and dogs, a practice that is increasingly expected by clients in urban centers like Rome.</w:t>
      </w:r>
    </w:p>
    <w:p>
      <w:pPr>
        <w:pStyle w:val="BodyText"/>
      </w:pPr>
      <w:r>
        <w:t xml:space="preserve">The review highlights the</w:t>
      </w:r>
      <w:r>
        <w:t xml:space="preserve"> </w:t>
      </w:r>
      <w:r>
        <w:rPr>
          <w:bCs/>
          <w:b/>
        </w:rPr>
        <w:t xml:space="preserve">Veterinarian</w:t>
      </w:r>
      <w:r>
        <w:t xml:space="preserve">'s commitment to pain management. Post-operative care plans consistently include multimodal analgesia, adhering to the guidelines of the World Small Animal Veterinary Association (WSAVA). Additionally, the handling of animals by the</w:t>
      </w:r>
      <w:r>
        <w:t xml:space="preserve"> </w:t>
      </w:r>
      <w:r>
        <w:rPr>
          <w:bCs/>
          <w:b/>
        </w:rPr>
        <w:t xml:space="preserve">Veterinarian</w:t>
      </w:r>
      <w:r>
        <w:t xml:space="preserve"> </w:t>
      </w:r>
      <w:r>
        <w:t xml:space="preserve">and the support staff is gentle and respectful, reducing anxiety during examinations.</w:t>
      </w:r>
    </w:p>
    <w:bookmarkEnd w:id="24"/>
    <w:bookmarkStart w:id="25" w:name="client-communication-and-ethics"/>
    <w:p>
      <w:pPr>
        <w:pStyle w:val="Heading2"/>
      </w:pPr>
      <w:r>
        <w:t xml:space="preserve">5. Client Communication and Ethics</w:t>
      </w:r>
    </w:p>
    <w:p>
      <w:pPr>
        <w:pStyle w:val="FirstParagraph"/>
      </w:pPr>
      <w:r>
        <w:t xml:space="preserve">Effective communication is a vital component of veterinary practice. In</w:t>
      </w:r>
      <w:r>
        <w:t xml:space="preserve"> </w:t>
      </w:r>
      <w:r>
        <w:rPr>
          <w:bCs/>
          <w:b/>
        </w:rPr>
        <w:t xml:space="preserve">Italy Rome</w:t>
      </w:r>
      <w:r>
        <w:t xml:space="preserve">, the client base is diverse, including both local residents and international expatriates. This</w:t>
      </w:r>
      <w:r>
        <w:t xml:space="preserve"> </w:t>
      </w:r>
      <w:r>
        <w:rPr>
          <w:bCs/>
          <w:b/>
        </w:rPr>
        <w:t xml:space="preserve">Peer Review Report</w:t>
      </w:r>
      <w:r>
        <w:t xml:space="preserve"> </w:t>
      </w:r>
      <w:r>
        <w:t xml:space="preserve">assesses the</w:t>
      </w:r>
      <w:r>
        <w:t xml:space="preserve"> </w:t>
      </w:r>
      <w:r>
        <w:rPr>
          <w:bCs/>
          <w:b/>
        </w:rPr>
        <w:t xml:space="preserve">Veterinarian</w:t>
      </w:r>
      <w:r>
        <w:t xml:space="preserve">'s ability to communicate complex medical information clearly and empathetically.</w:t>
      </w:r>
    </w:p>
    <w:p>
      <w:pPr>
        <w:pStyle w:val="BodyText"/>
      </w:pPr>
      <w:r>
        <w:t xml:space="preserve">Interviews with clients revealed high satisfaction rates regarding the</w:t>
      </w:r>
      <w:r>
        <w:t xml:space="preserve"> </w:t>
      </w:r>
      <w:r>
        <w:rPr>
          <w:bCs/>
          <w:b/>
        </w:rPr>
        <w:t xml:space="preserve">Veterinarian</w:t>
      </w:r>
      <w:r>
        <w:t xml:space="preserve">'s bedside manner. The</w:t>
      </w:r>
      <w:r>
        <w:t xml:space="preserve"> </w:t>
      </w:r>
      <w:r>
        <w:rPr>
          <w:bCs/>
          <w:b/>
        </w:rPr>
        <w:t xml:space="preserve">Veterinarian</w:t>
      </w:r>
      <w:r>
        <w:t xml:space="preserve"> </w:t>
      </w:r>
      <w:r>
        <w:t xml:space="preserve">is praised for taking the time to explain diagnoses and treatment options, ensuring informed consent is obtained before procedures. However, the review suggests that providing written summaries in both Italian and English would further enhance communication for the international community residing in Rome.</w:t>
      </w:r>
    </w:p>
    <w:p>
      <w:pPr>
        <w:pStyle w:val="BodyText"/>
      </w:pPr>
      <w:r>
        <w:t xml:space="preserve">Ethical considerations were also reviewed. The</w:t>
      </w:r>
      <w:r>
        <w:t xml:space="preserve"> </w:t>
      </w:r>
      <w:r>
        <w:rPr>
          <w:bCs/>
          <w:b/>
        </w:rPr>
        <w:t xml:space="preserve">Veterinarian</w:t>
      </w:r>
      <w:r>
        <w:t xml:space="preserve"> </w:t>
      </w:r>
      <w:r>
        <w:t xml:space="preserve">demonstrates integrity in financial matters, providing transparent cost estimates and discussing financial constraints with clients without compromising the quality of care.</w:t>
      </w:r>
    </w:p>
    <w:bookmarkEnd w:id="25"/>
    <w:bookmarkStart w:id="26" w:name="areas-for-improvement"/>
    <w:p>
      <w:pPr>
        <w:pStyle w:val="Heading2"/>
      </w:pPr>
      <w:r>
        <w:t xml:space="preserve">6. Areas for Improvement</w:t>
      </w:r>
    </w:p>
    <w:p>
      <w:pPr>
        <w:pStyle w:val="FirstParagraph"/>
      </w:pPr>
      <w:r>
        <w:t xml:space="preserve">While the overall assessment is positive, this</w:t>
      </w:r>
      <w:r>
        <w:t xml:space="preserve"> </w:t>
      </w:r>
      <w:r>
        <w:rPr>
          <w:bCs/>
          <w:b/>
        </w:rPr>
        <w:t xml:space="preserve">Peer Review Report</w:t>
      </w:r>
      <w:r>
        <w:t xml:space="preserve"> </w:t>
      </w:r>
      <w:r>
        <w:t xml:space="preserve">identifies specific areas where the</w:t>
      </w:r>
      <w:r>
        <w:t xml:space="preserve"> </w:t>
      </w:r>
      <w:r>
        <w:rPr>
          <w:bCs/>
          <w:b/>
        </w:rPr>
        <w:t xml:space="preserve">Veterinarian</w:t>
      </w:r>
      <w:r>
        <w:t xml:space="preserve"> </w:t>
      </w:r>
      <w:r>
        <w:t xml:space="preserve">can improve to maintain excellence in</w:t>
      </w:r>
      <w:r>
        <w:t xml:space="preserve"> </w:t>
      </w:r>
      <w:r>
        <w:rPr>
          <w:bCs/>
          <w:b/>
        </w:rPr>
        <w:t xml:space="preserve">Italy Rome</w:t>
      </w:r>
      <w:r>
        <w:t xml:space="preserve">:</w:t>
      </w:r>
    </w:p>
    <w:p>
      <w:pPr>
        <w:numPr>
          <w:ilvl w:val="0"/>
          <w:numId w:val="1001"/>
        </w:numPr>
        <w:pStyle w:val="Compact"/>
      </w:pPr>
      <w:r>
        <w:rPr>
          <w:bCs/>
          <w:b/>
        </w:rPr>
        <w:t xml:space="preserve">Documentation:</w:t>
      </w:r>
      <w:r>
        <w:t xml:space="preserve"> </w:t>
      </w:r>
      <w:r>
        <w:t xml:space="preserve">Medical records should be updated in real-time to ensure continuity of care, especially in emergency situations.</w:t>
      </w:r>
    </w:p>
    <w:p>
      <w:pPr>
        <w:numPr>
          <w:ilvl w:val="0"/>
          <w:numId w:val="1001"/>
        </w:numPr>
        <w:pStyle w:val="Compact"/>
      </w:pPr>
      <w:r>
        <w:rPr>
          <w:bCs/>
          <w:b/>
        </w:rPr>
        <w:t xml:space="preserve">Emergency Protocols:</w:t>
      </w:r>
      <w:r>
        <w:t xml:space="preserve"> </w:t>
      </w:r>
      <w:r>
        <w:t xml:space="preserve">The clinic should establish a more formalized triage system to handle the influx of emergency cases common in a large city like Rome.</w:t>
      </w:r>
    </w:p>
    <w:p>
      <w:pPr>
        <w:numPr>
          <w:ilvl w:val="0"/>
          <w:numId w:val="1001"/>
        </w:numPr>
        <w:pStyle w:val="Compact"/>
      </w:pPr>
      <w:r>
        <w:rPr>
          <w:bCs/>
          <w:b/>
        </w:rPr>
        <w:t xml:space="preserve">Continuing Education:</w:t>
      </w:r>
      <w:r>
        <w:t xml:space="preserve"> </w:t>
      </w:r>
      <w:r>
        <w:t xml:space="preserve">While the</w:t>
      </w:r>
      <w:r>
        <w:t xml:space="preserve"> </w:t>
      </w:r>
      <w:r>
        <w:rPr>
          <w:bCs/>
          <w:b/>
        </w:rPr>
        <w:t xml:space="preserve">Veterinarian</w:t>
      </w:r>
      <w:r>
        <w:t xml:space="preserve"> </w:t>
      </w:r>
      <w:r>
        <w:t xml:space="preserve">is competent, active participation in specialized conferences regarding exotic pets (a growing market in Rome) is recommended.</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Veterinarian</w:t>
      </w:r>
      <w:r>
        <w:t xml:space="preserve"> </w:t>
      </w:r>
      <w:r>
        <w:t xml:space="preserve">under review is a highly competent professional who operates in full compliance with the legal and ethical standards of</w:t>
      </w:r>
      <w:r>
        <w:t xml:space="preserve"> </w:t>
      </w:r>
      <w:r>
        <w:rPr>
          <w:bCs/>
          <w:b/>
        </w:rPr>
        <w:t xml:space="preserve">Italy Rome</w:t>
      </w:r>
      <w:r>
        <w:t xml:space="preserve">. The dedication to animal welfare, combined with strong clinical skills, makes this practitioner a valuable asset to the local community. By addressing the minor areas of improvement outlined above, the</w:t>
      </w:r>
      <w:r>
        <w:t xml:space="preserve"> </w:t>
      </w:r>
      <w:r>
        <w:rPr>
          <w:bCs/>
          <w:b/>
        </w:rPr>
        <w:t xml:space="preserve">Veterinarian</w:t>
      </w:r>
      <w:r>
        <w:t xml:space="preserve"> </w:t>
      </w:r>
      <w:r>
        <w:t xml:space="preserve">will continue to provide exceptional care and uphold the reputation of the veterinary profession in the capital of Italy.</w:t>
      </w:r>
    </w:p>
    <w:bookmarkEnd w:id="27"/>
    <w:p>
      <w:pPr>
        <w:pStyle w:val="BodyText"/>
      </w:pPr>
      <w:r>
        <w:rPr>
          <w:bCs/>
          <w:b/>
        </w:rPr>
        <w:t xml:space="preserve">Report Prepared By:</w:t>
      </w:r>
    </w:p>
    <w:p>
      <w:pPr>
        <w:pStyle w:val="BodyText"/>
      </w:pPr>
      <w:r>
        <w:t xml:space="preserve">Dr. Elena Rossi, DVM</w:t>
      </w:r>
    </w:p>
    <w:p>
      <w:pPr>
        <w:pStyle w:val="BodyText"/>
      </w:pPr>
      <w:r>
        <w:t xml:space="preserve">Senior Veterinary Consultant</w:t>
      </w:r>
    </w:p>
    <w:p>
      <w:pPr>
        <w:pStyle w:val="BodyText"/>
      </w:pPr>
      <w:r>
        <w:t xml:space="preserve">Member, Italian College of Veterinary Internal Medicine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Rome, Italy</dc:title>
  <dc:creator/>
  <dc:language>en</dc:language>
  <cp:keywords/>
  <dcterms:created xsi:type="dcterms:W3CDTF">2026-10-10T03:53:49Z</dcterms:created>
  <dcterms:modified xsi:type="dcterms:W3CDTF">2026-10-10T03:53:49Z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