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Wellington,</w:t>
      </w:r>
      <w:r>
        <w:t xml:space="preserve"> </w:t>
      </w:r>
      <w:r>
        <w:t xml:space="preserve">New</w:t>
      </w:r>
      <w:r>
        <w:t xml:space="preserve"> </w:t>
      </w:r>
      <w:r>
        <w:t xml:space="preserve">Zealand</w:t>
      </w:r>
    </w:p>
    <w:bookmarkStart w:id="30" w:name="X40a8480be4fbae8f27e1443520ead21b44d1f4f"/>
    <w:p>
      <w:pPr>
        <w:pStyle w:val="Heading1"/>
      </w:pPr>
      <w:r>
        <w:t xml:space="preserve">Peer Review Report: Veterinary Clinical Standards and Practice</w:t>
      </w:r>
    </w:p>
    <w:p>
      <w:pPr>
        <w:pStyle w:val="FirstParagraph"/>
      </w:pPr>
      <w:r>
        <w:rPr>
          <w:bCs/>
          <w:b/>
        </w:rPr>
        <w:t xml:space="preserve">Subject:</w:t>
      </w:r>
      <w:r>
        <w:t xml:space="preserve"> </w:t>
      </w:r>
      <w:r>
        <w:t xml:space="preserve">Comprehensive Peer Review of Veterinary Services</w:t>
      </w:r>
    </w:p>
    <w:p>
      <w:pPr>
        <w:pStyle w:val="BodyText"/>
      </w:pPr>
      <w:r>
        <w:rPr>
          <w:bCs/>
          <w:b/>
        </w:rPr>
        <w:t xml:space="preserve">Location:</w:t>
      </w:r>
      <w:r>
        <w:t xml:space="preserve"> </w:t>
      </w:r>
      <w:r>
        <w:t xml:space="preserve">Wellington, New Zealand</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Veterinary Peer Review Panel</w:t>
      </w:r>
    </w:p>
    <w:p>
      <w:pPr>
        <w:pStyle w:val="BodyText"/>
      </w:pPr>
      <w:r>
        <w:rPr>
          <w:bCs/>
          <w:b/>
        </w:rPr>
        <w:t xml:space="preserve">Regulatory Context:</w:t>
      </w:r>
      <w:r>
        <w:t xml:space="preserve"> </w:t>
      </w:r>
      <w:r>
        <w:t xml:space="preserve">Veterinary Council of New Zealand (VCNZ) Guidelines</w:t>
      </w:r>
    </w:p>
    <w:bookmarkStart w:id="20" w:name="executive-summary"/>
    <w:p>
      <w:pPr>
        <w:pStyle w:val="Heading2"/>
      </w:pPr>
      <w:r>
        <w:t xml:space="preserve">1. Executive Summary</w:t>
      </w:r>
    </w:p>
    <w:p>
      <w:pPr>
        <w:pStyle w:val="FirstParagraph"/>
      </w:pPr>
      <w:r>
        <w:t xml:space="preserve">This Peer Review Report has been commissioned to evaluate the clinical competence, ethical standards, and operational efficacy of veterinary services provided within the Wellington region of New Zealand. The primary objective of this review is to ensure that the Veterinarian under assessment adheres strictly to the Code of Conduct and Professional Ethics established by the Veterinary Council of New Zealand. Given the unique geographical and ecological context of Wellington, this report places significant emphasis on the management of both domestic companion animals and the region's specific livestock requirements. The findings presented herein are based on a rigorous analysis of clinical records, direct observation of surgical and diagnostic procedures, and interviews with staff and clients.</w:t>
      </w:r>
    </w:p>
    <w:bookmarkEnd w:id="20"/>
    <w:bookmarkStart w:id="21" w:name="introduction-and-scope"/>
    <w:p>
      <w:pPr>
        <w:pStyle w:val="Heading2"/>
      </w:pPr>
      <w:r>
        <w:t xml:space="preserve">2. Introduction and Scope</w:t>
      </w:r>
    </w:p>
    <w:p>
      <w:pPr>
        <w:pStyle w:val="FirstParagraph"/>
      </w:pPr>
      <w:r>
        <w:t xml:space="preserve">The role of a Veterinarian in New Zealand is multifaceted, requiring a high degree of adaptability and specialized knowledge. In Wellington, the capital city, the veterinary landscape is characterized by a dense population of companion animals alongside a significant rural interface where livestock management is prevalent. This Peer Review Report aims to assess whether the veterinary practice in question meets the high standards expected by the New Zealand public and regulatory bodies.</w:t>
      </w:r>
    </w:p>
    <w:p>
      <w:pPr>
        <w:pStyle w:val="BodyText"/>
      </w:pPr>
      <w:r>
        <w:t xml:space="preserve">The scope of this review encompasses clinical skills, diagnostic accuracy, surgical outcomes, client communication, and adherence to biosecurity protocols. Special attention has been paid to the Veterinarian's ability to navigate the specific challenges presented by the Wellington environment, including the prevalence of certain zoonotic diseases and the management of exotic pet species common in urban New Zealand households.</w:t>
      </w:r>
    </w:p>
    <w:bookmarkEnd w:id="21"/>
    <w:bookmarkStart w:id="24" w:name="X4a5ef5890aff466c529fceb004240c8b12bbdbf"/>
    <w:p>
      <w:pPr>
        <w:pStyle w:val="Heading2"/>
      </w:pPr>
      <w:r>
        <w:t xml:space="preserve">3. Clinical Competence and Diagnostic Standards</w:t>
      </w:r>
    </w:p>
    <w:bookmarkStart w:id="22" w:name="companion-animal-medicine"/>
    <w:p>
      <w:pPr>
        <w:pStyle w:val="Heading3"/>
      </w:pPr>
      <w:r>
        <w:t xml:space="preserve">3.1 Companion Animal Medicine</w:t>
      </w:r>
    </w:p>
    <w:p>
      <w:pPr>
        <w:pStyle w:val="FirstParagraph"/>
      </w:pPr>
      <w:r>
        <w:t xml:space="preserve">The review of clinical files indicates that the Veterinarian demonstrates a robust understanding of small animal medicine. Case studies involving common conditions in Wellington, such as leptospirosis and tick-borne diseases, were handled with appropriate diagnostic rigor. The use of advanced diagnostic imaging and laboratory testing aligns with current best practices in New Zealand veterinary medicine. The Veterinarian has shown a proactive approach to preventative care, ensuring that vaccination protocols are up-to-date and tailored to the specific risks present in the Wellington region.</w:t>
      </w:r>
    </w:p>
    <w:bookmarkEnd w:id="22"/>
    <w:bookmarkStart w:id="23" w:name="livestock-and-production-animal-health"/>
    <w:p>
      <w:pPr>
        <w:pStyle w:val="Heading3"/>
      </w:pPr>
      <w:r>
        <w:t xml:space="preserve">3.2 Livestock and Production Animal Health</w:t>
      </w:r>
    </w:p>
    <w:p>
      <w:pPr>
        <w:pStyle w:val="FirstParagraph"/>
      </w:pPr>
      <w:r>
        <w:t xml:space="preserve">Given the proximity of Wellington to productive agricultural land, the Veterinarian's competence in livestock health is critical. The review found that the Veterinarian maintains a strong working relationship with local farmers. Protocols for herd health management, particularly regarding bovine tuberculosis (TB) testing and foot-and-mouth disease preparedness, are strictly followed. The Veterinarian's ability to provide timely and effective treatment for production animals contributes significantly to the economic stability of local agricultural operations in the Wellington region.</w:t>
      </w:r>
    </w:p>
    <w:bookmarkEnd w:id="23"/>
    <w:bookmarkEnd w:id="24"/>
    <w:bookmarkStart w:id="25" w:name="surgical-and-anesthetic-practices"/>
    <w:p>
      <w:pPr>
        <w:pStyle w:val="Heading2"/>
      </w:pPr>
      <w:r>
        <w:t xml:space="preserve">4. Surgical and Anesthetic Practices</w:t>
      </w:r>
    </w:p>
    <w:p>
      <w:pPr>
        <w:pStyle w:val="FirstParagraph"/>
      </w:pPr>
      <w:r>
        <w:t xml:space="preserve">Surgical procedures were observed and reviewed to ensure compliance with the standards set by the Veterinary Council of New Zealand. The Veterinarian demonstrates proficiency in both soft tissue and orthopedic surgeries. Anesthetic protocols are meticulously documented, with careful consideration given to patient safety and pain management. The use of modern anesthetic monitoring equipment is evident, and the Veterinarian's ability to manage complications during surgery is commendable. Post-operative care plans are comprehensive and clearly communicated to clients, ensuring a smooth recovery process for animals in the Wellington community.</w:t>
      </w:r>
    </w:p>
    <w:bookmarkEnd w:id="25"/>
    <w:bookmarkStart w:id="26" w:name="X51c9238736b5fb93fc2ee4e784a83170e8429d1"/>
    <w:p>
      <w:pPr>
        <w:pStyle w:val="Heading2"/>
      </w:pPr>
      <w:r>
        <w:t xml:space="preserve">5. Ethical Standards and Client Communication</w:t>
      </w:r>
    </w:p>
    <w:p>
      <w:pPr>
        <w:pStyle w:val="FirstParagraph"/>
      </w:pPr>
      <w:r>
        <w:t xml:space="preserve">Ethical practice is a cornerstone of veterinary medicine in New Zealand. This Peer Review Report confirms that the Veterinarian adheres to the highest ethical standards, prioritizing animal welfare in all decision-making processes. Client communication is clear, empathetic, and informative. The Veterinarian takes the time to explain complex medical conditions and treatment options, ensuring that clients in Wellington are fully informed and able to make decisions that are in the best interest of their animals. Feedback from clients indicates a high level of satisfaction with the Veterinarian's professionalism and approachability.</w:t>
      </w:r>
    </w:p>
    <w:bookmarkEnd w:id="26"/>
    <w:bookmarkStart w:id="27" w:name="X46f29269ae7d759869bdb474fdbab4a3631d547"/>
    <w:p>
      <w:pPr>
        <w:pStyle w:val="Heading2"/>
      </w:pPr>
      <w:r>
        <w:t xml:space="preserve">6. Biosecurity and Environmental Considerations</w:t>
      </w:r>
    </w:p>
    <w:p>
      <w:pPr>
        <w:pStyle w:val="FirstParagraph"/>
      </w:pPr>
      <w:r>
        <w:t xml:space="preserve">New Zealand places a premium on biosecurity, and Wellington is no exception. The Veterinarian has implemented strict biosecurity measures within the clinic to prevent the spread of infectious diseases. This includes rigorous cleaning and disinfection protocols, as well as careful management of animal waste. The Veterinarian is also well-versed in the biosecurity requirements for importing and exporting animals, providing valuable guidance to clients who may be traveling with their pets. This commitment to biosecurity is essential for protecting the unique ecosystem of New Zealand.</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 to further enhance the quality of veterinary services provided by the Veterinarian in Wellington:</w:t>
      </w:r>
    </w:p>
    <w:p>
      <w:pPr>
        <w:numPr>
          <w:ilvl w:val="0"/>
          <w:numId w:val="1001"/>
        </w:numPr>
        <w:pStyle w:val="Compact"/>
      </w:pPr>
      <w:r>
        <w:t xml:space="preserve">Continue to engage in ongoing professional development to stay abreast of the latest advancements in veterinary medicine.</w:t>
      </w:r>
    </w:p>
    <w:p>
      <w:pPr>
        <w:numPr>
          <w:ilvl w:val="0"/>
          <w:numId w:val="1001"/>
        </w:numPr>
        <w:pStyle w:val="Compact"/>
      </w:pPr>
      <w:r>
        <w:t xml:space="preserve">Strengthen collaboration with local wildlife rehabilitation centers to better support the conservation of native species in the Wellington region.</w:t>
      </w:r>
    </w:p>
    <w:p>
      <w:pPr>
        <w:numPr>
          <w:ilvl w:val="0"/>
          <w:numId w:val="1001"/>
        </w:numPr>
        <w:pStyle w:val="Compact"/>
      </w:pPr>
      <w:r>
        <w:t xml:space="preserve">Implement additional client education programs focused on preventative care and biosecurity awareness.</w:t>
      </w:r>
    </w:p>
    <w:bookmarkEnd w:id="28"/>
    <w:bookmarkStart w:id="29" w:name="conclusion"/>
    <w:p>
      <w:pPr>
        <w:pStyle w:val="Heading2"/>
      </w:pPr>
      <w:r>
        <w:t xml:space="preserve">8. Conclusion</w:t>
      </w:r>
    </w:p>
    <w:p>
      <w:pPr>
        <w:pStyle w:val="FirstParagraph"/>
      </w:pPr>
      <w:r>
        <w:t xml:space="preserve">In conclusion, this Peer Review Report affirms that the Veterinarian under assessment meets and, in many areas, exceeds the standards expected by the Veterinary Council of New Zealand. The Veterinarian's commitment to clinical excellence, ethical practice, and client satisfaction is evident. The specific challenges and opportunities presented by the Wellington environment are managed with skill and professionalism. This report serves as a testament to the high quality of veterinary care available in Wellington, New Zealand, and underscores the importance of regular peer review in maintaining these standards.</w:t>
      </w:r>
    </w:p>
    <w:p>
      <w:pPr>
        <w:pStyle w:val="BodyText"/>
      </w:pPr>
      <w:r>
        <w:rPr>
          <w:bCs/>
          <w:b/>
        </w:rPr>
        <w:t xml:space="preserve">Prepared by:</w:t>
      </w:r>
    </w:p>
    <w:p>
      <w:pPr>
        <w:pStyle w:val="BodyText"/>
      </w:pPr>
      <w:r>
        <w:t xml:space="preserve">Dr. Jane Smith, BVSc, MRCVS</w:t>
      </w:r>
    </w:p>
    <w:p>
      <w:pPr>
        <w:pStyle w:val="BodyText"/>
      </w:pPr>
      <w:r>
        <w:t xml:space="preserve">Senior Peer Reviewer</w:t>
      </w:r>
    </w:p>
    <w:p>
      <w:pPr>
        <w:pStyle w:val="BodyText"/>
      </w:pPr>
      <w:r>
        <w:t xml:space="preserve">Independent Veterinary Peer Review Panel</w:t>
      </w:r>
    </w:p>
    <w:p>
      <w:pPr>
        <w:pStyle w:val="BodyText"/>
      </w:pPr>
      <w:r>
        <w:rPr>
          <w:bCs/>
          <w:b/>
        </w:rPr>
        <w:t xml:space="preserve">Date:</w:t>
      </w:r>
      <w:r>
        <w:t xml:space="preserve"> </w:t>
      </w:r>
      <w:r>
        <w:t xml:space="preserve">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Wellington, New Zealand</dc:title>
  <dc:creator/>
  <dc:language>en</dc:language>
  <cp:keywords/>
  <dcterms:created xsi:type="dcterms:W3CDTF">2026-10-10T02:46:16Z</dcterms:created>
  <dcterms:modified xsi:type="dcterms:W3CDTF">2026-10-10T02:46:16Z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