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Johannesburg,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competence, ethical adherence, and operational standards of a practicing Veterinarian within the metropolitan area of Johannesburg, South Africa. The review process aligns with the regulations set forth by the South African Veterinary Council (SAVC) and aims to ensure that the highest standards of animal welfare and public health are maintained. The scope of this review encompasses clinical case management, diagnostic accuracy, surgical proficiency, client communication, and adherence to local biosecurity protocols specific to the Johannesburg region.</w:t>
      </w:r>
    </w:p>
    <w:bookmarkEnd w:id="21"/>
    <w:bookmarkStart w:id="22" w:name="introduction-and-scope"/>
    <w:p>
      <w:pPr>
        <w:pStyle w:val="Heading2"/>
      </w:pPr>
      <w:r>
        <w:t xml:space="preserve">2. Introduction and Scope</w:t>
      </w:r>
    </w:p>
    <w:p>
      <w:pPr>
        <w:pStyle w:val="FirstParagraph"/>
      </w:pPr>
      <w:r>
        <w:t xml:space="preserve">The veterinary landscape in South Africa Johannesburg is characterized by a diverse range of challenges, from high-density urban companion animal care to complex wildlife interactions and livestock management in peri-urban areas. This Peer Review Report assesses the Veterinarian's ability to navigate these unique environmental factors. The review was conducted through a combination of file audits, direct observation of clinical procedures, and interviews with support staff and clients.</w:t>
      </w:r>
    </w:p>
    <w:p>
      <w:pPr>
        <w:pStyle w:val="BodyText"/>
      </w:pPr>
      <w:r>
        <w:t xml:space="preserve">The primary objective is to determine if the Veterinarian meets the professional requirements expected of a registered practitioner in South Africa. This includes compliance with the Veterinary and Paraveterinary Professions Act, as well as adherence to the Code of Professional Conduct.</w:t>
      </w:r>
    </w:p>
    <w:bookmarkEnd w:id="22"/>
    <w:bookmarkStart w:id="25" w:name="clinical-competence-and-case-management"/>
    <w:p>
      <w:pPr>
        <w:pStyle w:val="Heading2"/>
      </w:pPr>
      <w:r>
        <w:t xml:space="preserve">3. Clinical Competence and Case Management</w:t>
      </w:r>
    </w:p>
    <w:bookmarkStart w:id="23" w:name="diagnostic-accuracy"/>
    <w:p>
      <w:pPr>
        <w:pStyle w:val="Heading3"/>
      </w:pPr>
      <w:r>
        <w:t xml:space="preserve">3.1 Diagnostic Accuracy</w:t>
      </w:r>
    </w:p>
    <w:p>
      <w:pPr>
        <w:pStyle w:val="FirstParagraph"/>
      </w:pPr>
      <w:r>
        <w:t xml:space="preserve">The review analyzed a random sample of fifty medical records. The Veterinarian demonstrated a high level of diagnostic accuracy, particularly in cases involving common urban ailments prevalent in Johannesburg, such as tick-borne diseases and respiratory infections. The use of differential diagnoses was thorough, and the integration of laboratory results from local diagnostic centers was appropriate. However, the report notes that in three instances, the documentation of the rationale for specific diagnostic choices was insufficient. It is recommended that the Veterinarian enhance the detail in clinical notes to better reflect the decision-making process.</w:t>
      </w:r>
    </w:p>
    <w:bookmarkEnd w:id="23"/>
    <w:bookmarkStart w:id="24" w:name="surgical-standards"/>
    <w:p>
      <w:pPr>
        <w:pStyle w:val="Heading3"/>
      </w:pPr>
      <w:r>
        <w:t xml:space="preserve">3.2 Surgical Standards</w:t>
      </w:r>
    </w:p>
    <w:p>
      <w:pPr>
        <w:pStyle w:val="FirstParagraph"/>
      </w:pPr>
      <w:r>
        <w:t xml:space="preserve">Observation of surgical procedures indicated that the Veterinarian adheres to strict aseptic techniques. The preparation of the surgical suite, sterilization of instruments, and handling of tissues were consistent with international standards. Given the high volume of elective surgeries in the Johannesburg market, the efficiency of the surgical workflow was commendable. Post-operative care plans were comprehensive, including appropriate pain management protocols, which is a critical aspect of modern veterinary ethics in South Africa.</w:t>
      </w:r>
    </w:p>
    <w:bookmarkEnd w:id="24"/>
    <w:bookmarkEnd w:id="25"/>
    <w:bookmarkStart w:id="26" w:name="ethical-practice-and-animal-welfare"/>
    <w:p>
      <w:pPr>
        <w:pStyle w:val="Heading2"/>
      </w:pPr>
      <w:r>
        <w:t xml:space="preserve">4. Ethical Practice and Animal Welfare</w:t>
      </w:r>
    </w:p>
    <w:p>
      <w:pPr>
        <w:pStyle w:val="FirstParagraph"/>
      </w:pPr>
      <w:r>
        <w:t xml:space="preserve">A core component of this Peer Review Report is the assessment of ethical conduct. The Veterinarian was evaluated on their adherence to the principles of animal welfare, ensuring that pain and distress are minimized. The review found that the practitioner consistently prioritizes the well-being of the animal over financial considerations. In cases of terminal illness or severe suffering, the Veterinarian demonstrated sensitivity and professionalism when discussing euthanasia options with clients, ensuring that the process was humane and respectful.</w:t>
      </w:r>
    </w:p>
    <w:p>
      <w:pPr>
        <w:pStyle w:val="BodyText"/>
      </w:pPr>
      <w:r>
        <w:t xml:space="preserve">Furthermore, the review examined the Veterinarian's approach to wildlife cases, which are frequent in the Johannesburg area due to the proximity of urban centers to natural reserves. The practitioner showed appropriate caution and knowledge regarding the handling of potentially dangerous wildlife, adhering to the National Environmental Management: Biodiversity Act.</w:t>
      </w:r>
    </w:p>
    <w:bookmarkEnd w:id="26"/>
    <w:bookmarkStart w:id="27" w:name="client-communication-and-professionalism"/>
    <w:p>
      <w:pPr>
        <w:pStyle w:val="Heading2"/>
      </w:pPr>
      <w:r>
        <w:t xml:space="preserve">5. Client Communication and Professionalism</w:t>
      </w:r>
    </w:p>
    <w:p>
      <w:pPr>
        <w:pStyle w:val="FirstParagraph"/>
      </w:pPr>
      <w:r>
        <w:t xml:space="preserve">Effective communication is vital in the veterinary profession, especially in a multicultural city like Johannesburg. The Veterinarian was observed interacting with clients from diverse backgrounds. The review found that the practitioner communicates complex medical information in a clear, empathetic, and accessible manner. Consent forms were properly explained and signed, ensuring that clients were fully informed about treatment risks and costs.</w:t>
      </w:r>
    </w:p>
    <w:p>
      <w:pPr>
        <w:pStyle w:val="BodyText"/>
      </w:pPr>
      <w:r>
        <w:t xml:space="preserve">The Veterinarian also demonstrated strong professional boundaries and maintained confidentiality regarding client information. Feedback from staff indicated that the Veterinarian fosters a respectful and collaborative work environment, which contributes to the overall quality of care provided.</w:t>
      </w:r>
    </w:p>
    <w:bookmarkEnd w:id="27"/>
    <w:bookmarkStart w:id="28" w:name="biosecurity-and-public-health"/>
    <w:p>
      <w:pPr>
        <w:pStyle w:val="Heading2"/>
      </w:pPr>
      <w:r>
        <w:t xml:space="preserve">6. Biosecurity and Public Health</w:t>
      </w:r>
    </w:p>
    <w:p>
      <w:pPr>
        <w:pStyle w:val="FirstParagraph"/>
      </w:pPr>
      <w:r>
        <w:t xml:space="preserve">Given the zoonotic risks present in South Africa Johannesburg, biosecurity is a critical area of focus. This Peer Review Report assessed the clinic's protocols for disease control. The Veterinarian implemented robust measures to prevent the spread of infectious diseases, including isolation protocols for sick animals and regular disinfection of facilities. The handling and disposal of pharmaceutical waste and carcasses were found to be in compliance with local municipal regulations and environmental health standards.</w:t>
      </w:r>
    </w:p>
    <w:p>
      <w:pPr>
        <w:pStyle w:val="BodyText"/>
      </w:pPr>
      <w:r>
        <w:t xml:space="preserve">The review also noted the Veterinarian's proactive approach to public health education, particularly regarding rabies vaccination and tick control, which are significant concerns in the region.</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Veterinarian:</w:t>
      </w:r>
    </w:p>
    <w:p>
      <w:pPr>
        <w:numPr>
          <w:ilvl w:val="0"/>
          <w:numId w:val="1001"/>
        </w:numPr>
        <w:pStyle w:val="Compact"/>
      </w:pPr>
      <w:r>
        <w:rPr>
          <w:bCs/>
          <w:b/>
        </w:rPr>
        <w:t xml:space="preserve">Enhanced Documentation:</w:t>
      </w:r>
      <w:r>
        <w:t xml:space="preserve"> </w:t>
      </w:r>
      <w:r>
        <w:t xml:space="preserve">Improve the detail in clinical records to provide a more comprehensive audit trail of diagnostic reasoning and treatment decisions.</w:t>
      </w:r>
    </w:p>
    <w:p>
      <w:pPr>
        <w:numPr>
          <w:ilvl w:val="0"/>
          <w:numId w:val="1001"/>
        </w:numPr>
        <w:pStyle w:val="Compact"/>
      </w:pPr>
      <w:r>
        <w:rPr>
          <w:bCs/>
          <w:b/>
        </w:rPr>
        <w:t xml:space="preserve">Continuing Professional Development:</w:t>
      </w:r>
      <w:r>
        <w:t xml:space="preserve"> </w:t>
      </w:r>
      <w:r>
        <w:t xml:space="preserve">Encourage participation in specialized workshops related to exotic and wildlife medicine, given the unique ecological context of Johannesburg.</w:t>
      </w:r>
    </w:p>
    <w:p>
      <w:pPr>
        <w:numPr>
          <w:ilvl w:val="0"/>
          <w:numId w:val="1001"/>
        </w:numPr>
        <w:pStyle w:val="Compact"/>
      </w:pPr>
      <w:r>
        <w:rPr>
          <w:bCs/>
          <w:b/>
        </w:rPr>
        <w:t xml:space="preserve">Staff Training:</w:t>
      </w:r>
      <w:r>
        <w:t xml:space="preserve"> </w:t>
      </w:r>
      <w:r>
        <w:t xml:space="preserve">Implement regular training sessions for support staff on updated biosecurity protocols to ensure consistent adherence across the clinic.</w:t>
      </w:r>
    </w:p>
    <w:bookmarkEnd w:id="29"/>
    <w:bookmarkStart w:id="30" w:name="conclusion"/>
    <w:p>
      <w:pPr>
        <w:pStyle w:val="Heading2"/>
      </w:pPr>
      <w:r>
        <w:t xml:space="preserve">8. Conclusion</w:t>
      </w:r>
    </w:p>
    <w:p>
      <w:pPr>
        <w:pStyle w:val="FirstParagraph"/>
      </w:pPr>
      <w:r>
        <w:t xml:space="preserve">In conclusion, this Peer Review Report confirms that the Veterinarian under review maintains a high standard of professional practice in South Africa Johannesburg. The practitioner demonstrates clinical competence, ethical integrity, and a commitment to animal welfare that aligns with the expectations of the South African Veterinary Council. The minor areas for improvement identified are constructive and do not detract from the overall quality of care provided. It is the recommendation of this committee that the Veterinarian continues their practice with the suggested enhancements to further elevate their professional standing.</w:t>
      </w:r>
    </w:p>
    <w:bookmarkEnd w:id="30"/>
    <w:p>
      <w:pPr>
        <w:pStyle w:val="BodyText"/>
      </w:pPr>
      <w:r>
        <w:rPr>
          <w:bCs/>
          <w:b/>
        </w:rPr>
        <w:t xml:space="preserve">Report Prepared By:</w:t>
      </w:r>
    </w:p>
    <w:p>
      <w:pPr>
        <w:pStyle w:val="BodyText"/>
      </w:pPr>
      <w:r>
        <w:t xml:space="preserve">Dr. A. M. van der Merwe</w:t>
      </w:r>
    </w:p>
    <w:p>
      <w:pPr>
        <w:pStyle w:val="BodyText"/>
      </w:pPr>
      <w:r>
        <w:t xml:space="preserve">Senior Peer Reviewer</w:t>
      </w:r>
    </w:p>
    <w:p>
      <w:pPr>
        <w:pStyle w:val="BodyText"/>
      </w:pPr>
      <w:r>
        <w:t xml:space="preserve">Independent Veterinary Peer Review Committee</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Johannesburg, South Africa</dc:title>
  <dc:creator/>
  <dc:language>en</dc:language>
  <cp:keywords/>
  <dcterms:created xsi:type="dcterms:W3CDTF">2026-10-10T03:21:44Z</dcterms:created>
  <dcterms:modified xsi:type="dcterms:W3CDTF">2026-10-10T03:21:44Z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