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Veterinary Clinical Practice &amp; Ethics</w:t>
      </w:r>
      <w:r>
        <w:br/>
      </w:r>
      <w:r>
        <w:rPr>
          <w:bCs/>
          <w:b/>
        </w:rPr>
        <w:t xml:space="preserve">Location:</w:t>
      </w:r>
      <w:r>
        <w:t xml:space="preserve"> </w:t>
      </w:r>
      <w:r>
        <w:t xml:space="preserve">Colombo, Sri Lanka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Colombo Veterinary Peer Assessment Committee</w:t>
      </w:r>
      <w:r>
        <w:br/>
      </w:r>
      <w:r>
        <w:rPr>
          <w:bCs/>
          <w:b/>
        </w:rPr>
        <w:t xml:space="preserve">Reference ID:</w:t>
      </w:r>
      <w:r>
        <w:t xml:space="preserve"> </w:t>
      </w:r>
      <w:r>
        <w:t xml:space="preserve">CVPR-2023-089</w:t>
      </w:r>
    </w:p>
    <w:bookmarkStart w:id="26" w:name="X914cb89794f37c2d7781365eb2942fdead4dcf3"/>
    <w:p>
      <w:pPr>
        <w:pStyle w:val="Heading1"/>
      </w:pPr>
      <w:r>
        <w:t xml:space="preserve">Peer Review Report: Veterinary Practice Standards in Colombo, Sri Lanka</w:t>
      </w:r>
    </w:p>
    <w:p>
      <w:pPr>
        <w:pStyle w:val="FirstParagraph"/>
      </w:pPr>
      <w:r>
        <w:t xml:space="preserve">This document serves as a formal Peer Review Report evaluating the clinical competence, ethical adherence, and operational standards of a practicing Veterinarian within the urban context of Colombo, Sri Lanka. The purpose of this review is to ensure that veterinary care provided in this region aligns with the regulations set forth by the Veterinary Council of Sri Lanka and meets the evolving expectations of animal welfare in a rapidly developing metropolitan area.</w:t>
      </w:r>
    </w:p>
    <w:p>
      <w:pPr>
        <w:pStyle w:val="BodyText"/>
      </w:pPr>
      <w:r>
        <w:t xml:space="preserve">The veterinary landscape in Colombo is unique. It is characterized by a high density of companion animals, a significant population of stray and community cats and dogs, and a growing awareness among pet owners regarding advanced medical care. Consequently, the Veterinarian under review is expected to demonstrate not only foundational medical knowledge but also the ability to navigate the specific socio-economic and environmental challenges present in Sri Lanka’s capital.</w:t>
      </w:r>
    </w:p>
    <w:bookmarkStart w:id="20" w:name="X45c1b4156b66fede970d38e87ba1f3035493e48"/>
    <w:p>
      <w:pPr>
        <w:pStyle w:val="Heading2"/>
      </w:pPr>
      <w:r>
        <w:t xml:space="preserve">1. Clinical Competence and Diagnostic Accuracy</w:t>
      </w:r>
    </w:p>
    <w:p>
      <w:pPr>
        <w:pStyle w:val="FirstParagraph"/>
      </w:pPr>
      <w:r>
        <w:t xml:space="preserve">The primary focus of this Peer Review Report was to assess the clinical decision-making processes of the Veterinarian. In the context of Colombo, where tropical diseases such as Leptospirosis, Rabies, and various parasitic infections are endemic, diagnostic accuracy is paramount. The review examined case files from the past twelve months to evaluate the Veterinarian's approach to differential diagnosis.</w:t>
      </w:r>
    </w:p>
    <w:p>
      <w:pPr>
        <w:pStyle w:val="BodyText"/>
      </w:pPr>
      <w:r>
        <w:t xml:space="preserve">It was observed that the Veterinarian maintains a rigorous protocol for infectious disease screening, which is critical for public health in Sri Lanka. The review panel noted a commendable adherence to the "One Health" approach, recognizing the link between animal health and human health. This is particularly relevant in Colombo, where zoonotic diseases pose a constant risk. The Veterinarian demonstrated proficiency in utilizing available diagnostic tools, including in-house laboratory testing and referrals to specialized centers in Colombo for advanced imaging when necessary.</w:t>
      </w:r>
    </w:p>
    <w:bookmarkEnd w:id="20"/>
    <w:bookmarkStart w:id="21" w:name="ethical-standards-and-animal-welfare"/>
    <w:p>
      <w:pPr>
        <w:pStyle w:val="Heading2"/>
      </w:pPr>
      <w:r>
        <w:t xml:space="preserve">2. Ethical Standards and Animal Welfare</w:t>
      </w:r>
    </w:p>
    <w:p>
      <w:pPr>
        <w:pStyle w:val="FirstParagraph"/>
      </w:pPr>
      <w:r>
        <w:t xml:space="preserve">Ethical practice is the cornerstone of veterinary medicine. This Peer Review Report places significant emphasis on the Veterinarian's adherence to the Code of Ethics established by the Veterinary Council of Sri Lanka. The review specifically looked at pain management protocols, euthanasia decisions, and the handling of stray animals, which are prevalent in Colombo.</w:t>
      </w:r>
    </w:p>
    <w:p>
      <w:pPr>
        <w:pStyle w:val="BodyText"/>
      </w:pPr>
      <w:r>
        <w:rPr>
          <w:bCs/>
          <w:b/>
        </w:rPr>
        <w:t xml:space="preserve">Key Finding:</w:t>
      </w:r>
      <w:r>
        <w:t xml:space="preserve"> </w:t>
      </w:r>
      <w:r>
        <w:t xml:space="preserve">The Veterinarian has implemented a structured pain management protocol for post-operative care, exceeding the minimum legal requirements in Sri Lanka. This demonstrates a high commitment to animal welfare standards expected in a modern Colombo clinic.</w:t>
      </w:r>
    </w:p>
    <w:p>
      <w:pPr>
        <w:pStyle w:val="BodyText"/>
      </w:pPr>
      <w:r>
        <w:t xml:space="preserve">Furthermore, the review assessed the Veterinarian's interaction with the community regarding stray animal control. In Colombo, the management of stray populations is a sensitive issue. The Veterinarian was found to be actively participating in Trap-Neuter-Return (TNR) programs and collaborating with local animal welfare NGOs. This proactive stance aligns with international best practices and addresses the specific needs of the Colombo environment.</w:t>
      </w:r>
    </w:p>
    <w:bookmarkEnd w:id="21"/>
    <w:bookmarkStart w:id="22" w:name="X6e054948a138e4cc1da09507130653deed106ba"/>
    <w:p>
      <w:pPr>
        <w:pStyle w:val="Heading2"/>
      </w:pPr>
      <w:r>
        <w:t xml:space="preserve">3. Client Communication and Cultural Sensitivity</w:t>
      </w:r>
    </w:p>
    <w:p>
      <w:pPr>
        <w:pStyle w:val="FirstParagraph"/>
      </w:pPr>
      <w:r>
        <w:t xml:space="preserve">Effective communication is vital for a Veterinarian practicing in Sri Lanka. The client base in Colombo is diverse, ranging from expatriates to local families with varying levels of veterinary literacy. This Peer Review Report evaluated the Veterinarian's ability to communicate complex medical information clearly and empathetically.</w:t>
      </w:r>
    </w:p>
    <w:p>
      <w:pPr>
        <w:pStyle w:val="BodyText"/>
      </w:pPr>
      <w:r>
        <w:t xml:space="preserve">The review found that the Veterinarian excels in building trust with clients. There is a strong emphasis on educating pet owners about preventive care, nutrition, and vaccination schedules. The Veterinarian demonstrates cultural sensitivity, respecting local traditions while gently guiding owners toward evidence-based medical practices. This balance is essential for maintaining high standards of care in a culturally rich environment like Colombo.</w:t>
      </w:r>
    </w:p>
    <w:bookmarkEnd w:id="22"/>
    <w:bookmarkStart w:id="23" w:name="facility-standards-and-biosecurity"/>
    <w:p>
      <w:pPr>
        <w:pStyle w:val="Heading2"/>
      </w:pPr>
      <w:r>
        <w:t xml:space="preserve">4. Facility Standards and Biosecurity</w:t>
      </w:r>
    </w:p>
    <w:p>
      <w:pPr>
        <w:pStyle w:val="FirstParagraph"/>
      </w:pPr>
      <w:r>
        <w:t xml:space="preserve">The physical environment in which the Veterinarian practices was also subject to scrutiny. Given the tropical climate of Sri Lanka, biosecurity and hygiene are critical to prevent the spread of infections. The Peer Review Report inspected the clinic's sterilization procedures, waste management systems, and isolation protocols.</w:t>
      </w:r>
    </w:p>
    <w:p>
      <w:pPr>
        <w:pStyle w:val="BodyText"/>
      </w:pPr>
      <w:r>
        <w:t xml:space="preserve">The facility in Colombo meets the necessary standards for infection control. The Veterinarian ensures that medical waste is disposed of according to the regulations set by the Central Environmental Authority of Sri Lanka. The review panel noted that the clinic maintains a clean, organized, and safe environment for both animals and staff, which is a testament to the Veterinarian's professional diligence.</w:t>
      </w:r>
    </w:p>
    <w:bookmarkEnd w:id="23"/>
    <w:bookmarkStart w:id="24" w:name="continuing-professional-development"/>
    <w:p>
      <w:pPr>
        <w:pStyle w:val="Heading2"/>
      </w:pPr>
      <w:r>
        <w:t xml:space="preserve">5. Continuing Professional Development</w:t>
      </w:r>
    </w:p>
    <w:p>
      <w:pPr>
        <w:pStyle w:val="FirstParagraph"/>
      </w:pPr>
      <w:r>
        <w:t xml:space="preserve">Medicine is a rapidly evolving field. This Peer Review Report assessed the Veterinarian's commitment to continuing education. In a globalized city like Colombo, access to international veterinary literature and conferences is increasingly important.</w:t>
      </w:r>
    </w:p>
    <w:p>
      <w:pPr>
        <w:pStyle w:val="BodyText"/>
      </w:pPr>
      <w:r>
        <w:t xml:space="preserve">The Veterinarian under review has actively participated in workshops organized by the Veterinary Association of Sri Lanka and has pursued certifications in specialized areas such as dermatology and small animal surgery. This dedication to lifelong learning ensures that the care provided remains at the forefront of veterinary science, benefiting the pet population of Colombo.</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Veterinarian in question maintains a high standard of professional practice. The Veterinarian demonstrates clinical excellence, ethical integrity, and a deep understanding of the unique challenges and opportunities within the Colombo veterinary sector.</w:t>
      </w:r>
    </w:p>
    <w:p>
      <w:pPr>
        <w:pStyle w:val="BodyText"/>
      </w:pPr>
      <w:r>
        <w:t xml:space="preserve">The review panel recommends the following for continued improvement:</w:t>
      </w:r>
    </w:p>
    <w:p>
      <w:pPr>
        <w:numPr>
          <w:ilvl w:val="0"/>
          <w:numId w:val="1001"/>
        </w:numPr>
        <w:pStyle w:val="Compact"/>
      </w:pPr>
      <w:r>
        <w:t xml:space="preserve">Enhance digital record-keeping systems to improve data security and accessibility.</w:t>
      </w:r>
    </w:p>
    <w:p>
      <w:pPr>
        <w:numPr>
          <w:ilvl w:val="0"/>
          <w:numId w:val="1001"/>
        </w:numPr>
        <w:pStyle w:val="Compact"/>
      </w:pPr>
      <w:r>
        <w:t xml:space="preserve">Expand community outreach programs to educate the broader Colombo population on responsible pet ownership.</w:t>
      </w:r>
    </w:p>
    <w:p>
      <w:pPr>
        <w:numPr>
          <w:ilvl w:val="0"/>
          <w:numId w:val="1001"/>
        </w:numPr>
        <w:pStyle w:val="Compact"/>
      </w:pPr>
      <w:r>
        <w:t xml:space="preserve">Continue to collaborate with public health officials to monitor zoonotic disease trends in Sri Lanka.</w:t>
      </w:r>
    </w:p>
    <w:p>
      <w:pPr>
        <w:pStyle w:val="FirstParagraph"/>
      </w:pPr>
      <w:r>
        <w:t xml:space="preserve">This Peer Review Report serves as a testament to the Veterinarian's commitment to the well-being of animals in Sri Lanka. It highlights the importance of rigorous professional assessment in ensuring that veterinary care in Colombo remains safe, effective, and compassionate.</w:t>
      </w:r>
    </w:p>
    <w:p>
      <w:pPr>
        <w:pStyle w:val="BodyText"/>
      </w:pPr>
      <w:r>
        <w:rPr>
          <w:bCs/>
          <w:b/>
        </w:rPr>
        <w:t xml:space="preserve">Prepared By:</w:t>
      </w:r>
      <w:r>
        <w:br/>
      </w:r>
      <w:r>
        <w:t xml:space="preserve">Dr. A. Perera</w:t>
      </w:r>
      <w:r>
        <w:br/>
      </w:r>
      <w:r>
        <w:t xml:space="preserve">Senior Reviewer</w:t>
      </w:r>
      <w:r>
        <w:br/>
      </w:r>
      <w:r>
        <w:t xml:space="preserve">Colombo Veterinary Peer Assessment Committee</w:t>
      </w:r>
    </w:p>
    <w:p>
      <w:pPr>
        <w:pStyle w:val="BodyText"/>
      </w:pPr>
      <w:r>
        <w:rPr>
          <w:bCs/>
          <w:b/>
        </w:rPr>
        <w:t xml:space="preserve">Approved By:</w:t>
      </w:r>
      <w:r>
        <w:br/>
      </w:r>
      <w:r>
        <w:t xml:space="preserve">Dr. S. Fernando</w:t>
      </w:r>
      <w:r>
        <w:br/>
      </w:r>
      <w:r>
        <w:t xml:space="preserve">Chairperson</w:t>
      </w:r>
      <w:r>
        <w:br/>
      </w:r>
      <w:r>
        <w:t xml:space="preserve">Veterinary Council of Sri Lanka (Colombo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Colombo, Sri Lanka</dc:title>
  <dc:creator/>
  <dc:language>en</dc:language>
  <cp:keywords/>
  <dcterms:created xsi:type="dcterms:W3CDTF">2026-10-10T03:18:28Z</dcterms:created>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