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Professional</w:t>
      </w:r>
      <w:r>
        <w:t xml:space="preserve"> </w:t>
      </w:r>
      <w:r>
        <w:t xml:space="preserve">Practice</w:t>
      </w:r>
      <w:r>
        <w:t xml:space="preserve"> </w:t>
      </w:r>
      <w:r>
        <w:t xml:space="preserve">in</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Professional Practice Assessment</w:t>
      </w:r>
    </w:p>
    <w:p>
      <w:pPr>
        <w:pStyle w:val="BodyText"/>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Dubai Veterinary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regulatory standards set forth by the Dubai Municipality and the relevant veterinary councils operating within the United Arab Emirates. The primary objective of this document is to evaluate the clinical competence, ethical conduct, and professional adherence of a practicing Veterinarian in Dubai. As the veterinary landscape in the United Arab Emirates continues to evolve, maintaining the highest standards of animal welfare and public health is paramount. This review focuses on the Veterinarian's ability to deliver high-quality care while adhering to the specific legal and cultural frameworks of Dubai.</w:t>
      </w:r>
    </w:p>
    <w:bookmarkEnd w:id="21"/>
    <w:bookmarkStart w:id="22" w:name="regulatory-compliance-and-licensing"/>
    <w:p>
      <w:pPr>
        <w:pStyle w:val="Heading2"/>
      </w:pPr>
      <w:r>
        <w:t xml:space="preserve">2. Regulatory Compliance and Licensing</w:t>
      </w:r>
    </w:p>
    <w:p>
      <w:pPr>
        <w:pStyle w:val="FirstParagraph"/>
      </w:pPr>
      <w:r>
        <w:t xml:space="preserve">The first area of assessment concerns the Veterinarian's compliance with local regulations. In Dubai, all veterinary professionals must hold a valid license issued by the Dubai Municipality. The review confirms that the subject Veterinarian maintains current licensure and has fulfilled all continuing professional development (CPD) requirements mandated by the United Arab Emirates. Furthermore, the Veterinarian demonstrates a thorough understanding of the Federal Law on Animal Health and the specific bylaws governing veterinary practice in Dubai. This includes strict adherence to protocols regarding the importation of animals, vaccination schedules, and the control of zoonotic diseases, which are critical considerations in a cosmopolitan hub like Dubai.</w:t>
      </w:r>
    </w:p>
    <w:bookmarkEnd w:id="22"/>
    <w:bookmarkStart w:id="23" w:name="X4eff613ae9f15d5d43af4f77c18dbd09fc35521"/>
    <w:p>
      <w:pPr>
        <w:pStyle w:val="Heading2"/>
      </w:pPr>
      <w:r>
        <w:t xml:space="preserve">3. Clinical Competence and Standards of Care</w:t>
      </w:r>
    </w:p>
    <w:p>
      <w:pPr>
        <w:pStyle w:val="FirstParagraph"/>
      </w:pPr>
      <w:r>
        <w:t xml:space="preserve">The core of this Peer Review Report evaluates the clinical skills of the Veterinarian. The assessment includes a review of medical records, case studies, and direct observation of clinical procedures. The Veterinarian is expected to provide care that meets international standards, reflecting the advanced veterinary infrastructure available in the United Arab Emirates.</w:t>
      </w:r>
    </w:p>
    <w:p>
      <w:pPr>
        <w:pStyle w:val="BodyText"/>
      </w:pPr>
      <w:r>
        <w:t xml:space="preserve">Specific attention was paid to the Veterinarian's diagnostic accuracy, treatment planning, and surgical proficiency. The review found that the Veterinarian consistently utilizes evidence-based medicine and stays abreast of the latest advancements in veterinary science. Given the diverse range of species treated in Dubai—from companion animals to exotic pets—the Veterinarian's ability to adapt treatment protocols to different species is a key competency. The report highlights the Veterinarian's proficiency in handling complex cases, ensuring that the standard of care provided in Dubai is on par with global veterinary centers of excellence.</w:t>
      </w:r>
    </w:p>
    <w:bookmarkEnd w:id="23"/>
    <w:bookmarkStart w:id="24" w:name="animal-welfare-and-ethical-practice"/>
    <w:p>
      <w:pPr>
        <w:pStyle w:val="Heading2"/>
      </w:pPr>
      <w:r>
        <w:t xml:space="preserve">4. Animal Welfare and Ethical Practice</w:t>
      </w:r>
    </w:p>
    <w:p>
      <w:pPr>
        <w:pStyle w:val="FirstParagraph"/>
      </w:pPr>
      <w:r>
        <w:t xml:space="preserve">Animal welfare is a cornerstone of veterinary practice in the United Arab Emirates. This Peer Review Report assesses the Veterinarian's commitment to ethical treatment and the minimization of animal suffering. The Veterinarian is evaluated on their adherence to the Five Freedoms of animal welfare and their implementation of humane euthanasia practices when necessary.</w:t>
      </w:r>
    </w:p>
    <w:p>
      <w:pPr>
        <w:pStyle w:val="BodyText"/>
      </w:pPr>
      <w:r>
        <w:t xml:space="preserve">In the context of Dubai, where pet ownership is prevalent and the community is increasingly aware of animal rights, the Veterinarian's role extends beyond medical treatment to include advocacy for animal welfare. The review confirms that the Veterinarian maintains a compassionate approach, ensuring that all procedures are performed with the utmost care and respect for the animal's dignity. This aligns with the broader goals of the Dubai government to promote a culture of compassion and responsibility towards animals.</w:t>
      </w:r>
    </w:p>
    <w:bookmarkEnd w:id="24"/>
    <w:bookmarkStart w:id="25" w:name="communication-and-client-relations"/>
    <w:p>
      <w:pPr>
        <w:pStyle w:val="Heading2"/>
      </w:pPr>
      <w:r>
        <w:t xml:space="preserve">5. Communication and Client Relations</w:t>
      </w:r>
    </w:p>
    <w:p>
      <w:pPr>
        <w:pStyle w:val="FirstParagraph"/>
      </w:pPr>
      <w:r>
        <w:t xml:space="preserve">Effective communication is essential for a Veterinarian practicing in Dubai, a city known for its multicultural population. This Peer Review Report evaluates the Veterinarian's ability to communicate clearly and empathetically with clients from diverse backgrounds. The Veterinarian is expected to provide comprehensive explanations of diagnoses, treatment options, and prognoses, ensuring that clients are well-informed and can make educated decisions regarding their pets' health.</w:t>
      </w:r>
    </w:p>
    <w:p>
      <w:pPr>
        <w:pStyle w:val="BodyText"/>
      </w:pPr>
      <w:r>
        <w:t xml:space="preserve">The review also considers the Veterinarian's professionalism in handling sensitive situations, such as end-of-life care or financial constraints. The ability to build trust and maintain positive relationships with clients is crucial for the success of veterinary practice in Dubai. The report notes that the Veterinarian demonstrates strong interpersonal skills, contributing to a positive client experience and fostering a supportive community environment.</w:t>
      </w:r>
    </w:p>
    <w:bookmarkEnd w:id="25"/>
    <w:bookmarkStart w:id="26" w:name="facility-and-equipment-standards"/>
    <w:p>
      <w:pPr>
        <w:pStyle w:val="Heading2"/>
      </w:pPr>
      <w:r>
        <w:t xml:space="preserve">6. Facility and Equipment Standards</w:t>
      </w:r>
    </w:p>
    <w:p>
      <w:pPr>
        <w:pStyle w:val="FirstParagraph"/>
      </w:pPr>
      <w:r>
        <w:t xml:space="preserve">The environment in which a Veterinarian practices significantly impacts the quality of care provided. This Peer Review Report includes an assessment of the veterinary clinic's facilities and equipment in Dubai. The Veterinarian is responsible for maintaining a clean, safe, and well-equipped practice that meets the hygiene and safety standards set by the Dubai Municipality.</w:t>
      </w:r>
    </w:p>
    <w:p>
      <w:pPr>
        <w:pStyle w:val="BodyText"/>
      </w:pPr>
      <w:r>
        <w:t xml:space="preserve">The review confirms that the Veterinarian's clinic is equipped with modern diagnostic and treatment tools, enabling the delivery of high-quality veterinary care. Additionally, the facility adheres to strict biosecurity measures to prevent the spread of infectious diseases, which is particularly important in a densely populated urban area like Dubai. The Veterinarian's commitment to maintaining a professional and efficient practice environment is evident and contributes to the overall positive assessment.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Veterinarian under review meets the high standards expected of veterinary professionals in the United Arab Emirates, specifically within the jurisdiction of Dubai. The Veterinarian demonstrates clinical competence, ethical integrity, and a strong commitment to animal welfare. The review highlights the Veterinarian's ability to navigate the unique challenges and opportunities presented by practicing in a dynamic and diverse city like Dubai.</w:t>
      </w:r>
    </w:p>
    <w:p>
      <w:pPr>
        <w:pStyle w:val="BodyText"/>
      </w:pPr>
      <w:r>
        <w:t xml:space="preserve">It is recommended that the Veterinarian continues to engage in ongoing professional development and remains vigilant in adhering to the evolving regulations and best practices in the field. By doing so, the Veterinarian will continue to contribute positively to the veterinary community and the well-being of animals in Dubai. This Peer Review Report serves as a testament to the Veterinarian's dedication to excellence and their role as a trusted healthcare provider for animals in the United Arab Emirates.</w:t>
      </w:r>
    </w:p>
    <w:bookmarkEnd w:id="27"/>
    <w:p>
      <w:pPr>
        <w:pStyle w:val="BodyText"/>
      </w:pPr>
      <w:r>
        <w:rPr>
          <w:bCs/>
          <w:b/>
        </w:rPr>
        <w:t xml:space="preserve">Reviewed by:</w:t>
      </w:r>
    </w:p>
    <w:p>
      <w:pPr>
        <w:pStyle w:val="BodyText"/>
      </w:pPr>
      <w:r>
        <w:t xml:space="preserve">Dr. [Name]</w:t>
      </w:r>
    </w:p>
    <w:p>
      <w:pPr>
        <w:pStyle w:val="BodyText"/>
      </w:pPr>
      <w:r>
        <w:t xml:space="preserve">Senior Veterinary Peer Reviewer</w:t>
      </w:r>
    </w:p>
    <w:p>
      <w:pPr>
        <w:pStyle w:val="BodyText"/>
      </w:pPr>
      <w:r>
        <w:t xml:space="preserve">Dubai Veterinary Peer Review Committee</w:t>
      </w:r>
    </w:p>
    <w:p>
      <w:pPr>
        <w:pStyle w:val="BodyText"/>
      </w:pPr>
      <w:r>
        <w:t xml:space="preserve">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Professional Practice in Dubai</dc:title>
  <dc:creator/>
  <dc:language>en</dc:language>
  <cp:keywords/>
  <dcterms:created xsi:type="dcterms:W3CDTF">2026-10-10T12:04:41Z</dcterms:created>
  <dcterms:modified xsi:type="dcterms:W3CDTF">2026-10-10T12:04:41Z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