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rPr>
          <w:bCs/>
          <w:b/>
        </w:rPr>
        <w:t xml:space="preserve">Document Type:</w:t>
      </w:r>
      <w:r>
        <w:t xml:space="preserve"> </w:t>
      </w:r>
      <w:r>
        <w:t xml:space="preserve">Professional Peer Review Report</w:t>
      </w:r>
      <w:r>
        <w:br/>
      </w:r>
      <w:r>
        <w:rPr>
          <w:bCs/>
          <w:b/>
        </w:rPr>
        <w:t xml:space="preserve">Subject Role:</w:t>
      </w:r>
      <w:r>
        <w:t xml:space="preserve"> </w:t>
      </w:r>
      <w:r>
        <w:t xml:space="preserve">Videographer</w:t>
      </w:r>
      <w:r>
        <w:br/>
      </w:r>
      <w:r>
        <w:rPr>
          <w:bCs/>
          <w:b/>
        </w:rPr>
        <w:t xml:space="preserve">Location:</w:t>
      </w:r>
      <w:r>
        <w:t xml:space="preserve"> </w:t>
      </w:r>
      <w:r>
        <w:t xml:space="preserve">Brazil Rio de Janeiro</w:t>
      </w:r>
    </w:p>
    <w:p>
      <w:pPr>
        <w:pStyle w:val="BodyText"/>
      </w:pPr>
      <w:r>
        <w:rPr>
          <w:bCs/>
          <w:b/>
        </w:rPr>
        <w:t xml:space="preserve">Date:</w:t>
      </w:r>
      <w:r>
        <w:t xml:space="preserve"> </w:t>
      </w:r>
      <w:r>
        <w:t xml:space="preserve">October 24, 2023</w:t>
      </w:r>
      <w:r>
        <w:br/>
      </w:r>
      <w:r>
        <w:rPr>
          <w:bCs/>
          <w:b/>
        </w:rPr>
        <w:t xml:space="preserve">Reviewer ID:</w:t>
      </w:r>
      <w:r>
        <w:t xml:space="preserve"> </w:t>
      </w:r>
      <w:r>
        <w:t xml:space="preserve">PR-RJ-2023-089</w:t>
      </w:r>
      <w:r>
        <w:br/>
      </w:r>
      <w:r>
        <w:rPr>
          <w:bCs/>
          <w:b/>
        </w:rPr>
        <w:t xml:space="preserve">Status:</w:t>
      </w:r>
      <w:r>
        <w:t xml:space="preserve"> </w:t>
      </w:r>
      <w:r>
        <w:t xml:space="preserve">Finalized</w:t>
      </w:r>
    </w:p>
    <w:bookmarkStart w:id="27" w:name="Xfc4ad9e68c7e275056d4ea6c4de1ce034fc7981"/>
    <w:p>
      <w:pPr>
        <w:pStyle w:val="Heading1"/>
      </w:pPr>
      <w:r>
        <w:t xml:space="preserve">Peer Review Report: Videographer Performance and Market Adaptation in Brazil Rio de Janeiro</w:t>
      </w:r>
    </w:p>
    <w:p>
      <w:pPr>
        <w:pStyle w:val="FirstParagraph"/>
      </w:pPr>
      <w:r>
        <w:t xml:space="preserve">This Peer Review Report serves as a comprehensive evaluation of the professional capabilities, technical proficiency, and cultural adaptability of a Videographer operating within the dynamic media landscape of Brazil Rio de Janeiro. The purpose of this document is to assess the subject's ability to deliver high-quality visual content that resonates with local audiences while meeting international production standards. Rio de Janeiro presents a unique set of challenges and opportunities for visual storytellers, ranging from complex lighting conditions in urban environments to the logistical demands of filming in iconic tourist locations. This report analyzes the Videographer's performance across several critical dimensions, including technical execution, cultural sensitivity, logistical management, and post-production quality.</w:t>
      </w:r>
    </w:p>
    <w:bookmarkStart w:id="20" w:name="executive-summary"/>
    <w:p>
      <w:pPr>
        <w:pStyle w:val="Heading2"/>
      </w:pPr>
      <w:r>
        <w:t xml:space="preserve">1. Executive Summary</w:t>
      </w:r>
    </w:p>
    <w:p>
      <w:pPr>
        <w:pStyle w:val="FirstParagraph"/>
      </w:pPr>
      <w:r>
        <w:t xml:space="preserve">The subject Videographer has demonstrated a commendable level of skill in capturing the essence of Brazil Rio de Janeiro. The review indicates a strong understanding of the visual language required to portray the city's vibrant culture, diverse landscapes, and energetic atmosphere. The Videographer successfully navigated the specific environmental challenges of the region, such as high humidity affecting equipment and the intense natural light typical of the coastal climate. Overall, the performance is rated as highly satisfactory, with specific recommendations provided for enhancing workflow efficiency and deepening local community engagement.</w:t>
      </w:r>
    </w:p>
    <w:p>
      <w:pPr>
        <w:pStyle w:val="BodyText"/>
      </w:pPr>
      <w:r>
        <w:t xml:space="preserve">Overall Competency Score:</w:t>
      </w:r>
      <w:r>
        <w:t xml:space="preserve"> </w:t>
      </w:r>
      <w:r>
        <w:t xml:space="preserve">4.5 / 5.0</w:t>
      </w:r>
    </w:p>
    <w:p>
      <w:pPr>
        <w:pStyle w:val="BodyText"/>
      </w:pPr>
      <w:r>
        <w:t xml:space="preserve">Technical Proficiency:</w:t>
      </w:r>
      <w:r>
        <w:t xml:space="preserve"> </w:t>
      </w:r>
      <w:r>
        <w:t xml:space="preserve">4.8 / 5.0</w:t>
      </w:r>
    </w:p>
    <w:p>
      <w:pPr>
        <w:pStyle w:val="BodyText"/>
      </w:pPr>
      <w:r>
        <w:t xml:space="preserve">Cultural Adaptation (Rio de Janeiro Context):</w:t>
      </w:r>
      <w:r>
        <w:t xml:space="preserve"> </w:t>
      </w:r>
      <w:r>
        <w:t xml:space="preserve">4.2 / 5.0</w:t>
      </w:r>
    </w:p>
    <w:p>
      <w:pPr>
        <w:pStyle w:val="BodyText"/>
      </w:pPr>
      <w:r>
        <w:t xml:space="preserve">Project Management:</w:t>
      </w:r>
      <w:r>
        <w:t xml:space="preserve"> </w:t>
      </w:r>
      <w:r>
        <w:t xml:space="preserve">4.3 / 5.0</w:t>
      </w:r>
    </w:p>
    <w:bookmarkEnd w:id="20"/>
    <w:bookmarkStart w:id="21" w:name="technical-execution-and-visual-quality"/>
    <w:p>
      <w:pPr>
        <w:pStyle w:val="Heading2"/>
      </w:pPr>
      <w:r>
        <w:t xml:space="preserve">2. Technical Execution and Visual Quality</w:t>
      </w:r>
    </w:p>
    <w:p>
      <w:pPr>
        <w:pStyle w:val="FirstParagraph"/>
      </w:pPr>
      <w:r>
        <w:t xml:space="preserve">In the context of Brazil Rio de Janeiro, a Videographer must possess exceptional technical skills to handle the city's dramatic contrasts. The review highlights the subject's ability to manage exposure in high-contrast environments, such as filming on the beaches of Copacabana or Ipanema during peak sunlight hours. The use of neutral density filters and advanced lighting techniques was noted as effective in maintaining image clarity and color fidelity.</w:t>
      </w:r>
    </w:p>
    <w:p>
      <w:pPr>
        <w:pStyle w:val="BodyText"/>
      </w:pPr>
      <w:r>
        <w:t xml:space="preserve">Furthermore, the Videographer demonstrated proficiency in stabilizing footage during movement, which is crucial for capturing the bustling energy of Rio's streets and favelas. The audio capture quality was also evaluated, noting the successful mitigation of ambient noise from traffic and crowds, a common challenge in urban filming within Rio de Janeiro. The color grading choices in post-production accurately reflected the warm, vibrant tones associated with the Brazilian aesthetic, enhancing the emotional impact of the footage.</w:t>
      </w:r>
    </w:p>
    <w:bookmarkEnd w:id="21"/>
    <w:bookmarkStart w:id="22" w:name="cultural-sensitivity-and-local-context"/>
    <w:p>
      <w:pPr>
        <w:pStyle w:val="Heading2"/>
      </w:pPr>
      <w:r>
        <w:t xml:space="preserve">3. Cultural Sensitivity and Local Context</w:t>
      </w:r>
    </w:p>
    <w:p>
      <w:pPr>
        <w:pStyle w:val="FirstParagraph"/>
      </w:pPr>
      <w:r>
        <w:t xml:space="preserve">A critical aspect of this Peer Review Report is the assessment of the Videographer's interaction with the local community in Brazil Rio de Janeiro. The subject displayed a respectful and informed approach when filming in culturally significant areas, including samba schools and local markets. The ability to communicate effectively with local subjects, even with limited Portuguese proficiency, was facilitated by the use of local fixers and a demonstrated respect for local customs.</w:t>
      </w:r>
    </w:p>
    <w:p>
      <w:pPr>
        <w:pStyle w:val="BodyText"/>
      </w:pPr>
      <w:r>
        <w:t xml:space="preserve">The Videographer avoided stereotypical portrayals, instead focusing on authentic narratives that highlight the diversity and resilience of Rio's residents. This nuanced approach is essential for producing content that is both engaging and ethically sound. The review notes that the Videographer successfully obtained necessary permissions and respected privacy norms, which is particularly important when filming in residential areas or sensitive locations within the city.</w:t>
      </w:r>
    </w:p>
    <w:bookmarkEnd w:id="22"/>
    <w:bookmarkStart w:id="23" w:name="logistical-management-and-adaptability"/>
    <w:p>
      <w:pPr>
        <w:pStyle w:val="Heading2"/>
      </w:pPr>
      <w:r>
        <w:t xml:space="preserve">4. Logistical Management and Adaptability</w:t>
      </w:r>
    </w:p>
    <w:p>
      <w:pPr>
        <w:pStyle w:val="FirstParagraph"/>
      </w:pPr>
      <w:r>
        <w:t xml:space="preserve">Operating in Brazil Rio de Janeiro requires a Videographer to be highly adaptable due to the city's unique logistical challenges. The review assesses the subject's ability to navigate traffic congestion, secure filming permits, and manage equipment in humid conditions. The Videographer demonstrated strong planning skills, anticipating potential delays and having contingency plans in place for outdoor shoots.</w:t>
      </w:r>
    </w:p>
    <w:p>
      <w:pPr>
        <w:pStyle w:val="BodyText"/>
      </w:pPr>
      <w:r>
        <w:t xml:space="preserve">Equipment maintenance was handled professionally, with regular checks to prevent moisture damage, a common issue in Rio's coastal climate. The Videographer also showed flexibility in adjusting shooting schedules to accommodate the unpredictable weather patterns typical of the region. This adaptability ensured that production timelines were met without compromising the quality of the footage.</w:t>
      </w:r>
    </w:p>
    <w:bookmarkEnd w:id="23"/>
    <w:bookmarkStart w:id="24" w:name="post-production-and-storytelling"/>
    <w:p>
      <w:pPr>
        <w:pStyle w:val="Heading2"/>
      </w:pPr>
      <w:r>
        <w:t xml:space="preserve">5. Post-Production and Storytelling</w:t>
      </w:r>
    </w:p>
    <w:p>
      <w:pPr>
        <w:pStyle w:val="FirstParagraph"/>
      </w:pPr>
      <w:r>
        <w:t xml:space="preserve">The final output of the Videographer's work was evaluated for its narrative coherence and technical polish. The editing style was dynamic yet respectful of the subject matter, effectively conveying the rhythm and pace of life in Brazil Rio de Janeiro. The use of local music and soundscapes added authenticity to the videos, enhancing the viewer's immersion in the Rio experience.</w:t>
      </w:r>
    </w:p>
    <w:p>
      <w:pPr>
        <w:pStyle w:val="BodyText"/>
      </w:pPr>
      <w:r>
        <w:t xml:space="preserve">The Videographer's ability to structure a compelling story from raw footage was particularly noteworthy. By focusing on human elements and local perspectives, the videos transcended mere visual documentation to become engaging stories that resonate with both local and international audiences. The color correction and sound mixing were executed to a high standard, ensuring that the final product met professional broadcast and digital distribution requirements.</w:t>
      </w:r>
    </w:p>
    <w:bookmarkEnd w:id="24"/>
    <w:bookmarkStart w:id="25" w:name="recommendations-for-improvement"/>
    <w:p>
      <w:pPr>
        <w:pStyle w:val="Heading2"/>
      </w:pPr>
      <w:r>
        <w:t xml:space="preserve">6. Recommendations for Improvement</w:t>
      </w:r>
    </w:p>
    <w:p>
      <w:pPr>
        <w:pStyle w:val="FirstParagraph"/>
      </w:pPr>
      <w:r>
        <w:t xml:space="preserve">While the Videographer's performance in Brazil Rio de Janeiro has been largely exemplary, this Peer Review Report offers several recommendations for further development:</w:t>
      </w:r>
    </w:p>
    <w:p>
      <w:pPr>
        <w:numPr>
          <w:ilvl w:val="0"/>
          <w:numId w:val="1001"/>
        </w:numPr>
        <w:pStyle w:val="Compact"/>
      </w:pPr>
      <w:r>
        <w:rPr>
          <w:bCs/>
          <w:b/>
        </w:rPr>
        <w:t xml:space="preserve">Language Skills:</w:t>
      </w:r>
      <w:r>
        <w:t xml:space="preserve"> </w:t>
      </w:r>
      <w:r>
        <w:t xml:space="preserve">Improving Portuguese language proficiency would enhance direct communication with local subjects and reduce reliance on intermediaries.</w:t>
      </w:r>
    </w:p>
    <w:p>
      <w:pPr>
        <w:numPr>
          <w:ilvl w:val="0"/>
          <w:numId w:val="1001"/>
        </w:numPr>
        <w:pStyle w:val="Compact"/>
      </w:pPr>
      <w:r>
        <w:rPr>
          <w:bCs/>
          <w:b/>
        </w:rPr>
        <w:t xml:space="preserve">Local Networking:</w:t>
      </w:r>
      <w:r>
        <w:t xml:space="preserve"> </w:t>
      </w:r>
      <w:r>
        <w:t xml:space="preserve">Building stronger relationships with local production crews and fixers in Rio de Janeiro could streamline logistical processes and provide deeper cultural insights.</w:t>
      </w:r>
    </w:p>
    <w:p>
      <w:pPr>
        <w:numPr>
          <w:ilvl w:val="0"/>
          <w:numId w:val="1001"/>
        </w:numPr>
        <w:pStyle w:val="Compact"/>
      </w:pPr>
      <w:r>
        <w:rPr>
          <w:bCs/>
          <w:b/>
        </w:rPr>
        <w:t xml:space="preserve">Equipment Redundancy:</w:t>
      </w:r>
      <w:r>
        <w:t xml:space="preserve"> </w:t>
      </w:r>
      <w:r>
        <w:t xml:space="preserve">Given the challenging environmental conditions, investing in additional backup equipment is recommended to mitigate risks associated with humidity and heat.</w:t>
      </w:r>
    </w:p>
    <w:p>
      <w:pPr>
        <w:numPr>
          <w:ilvl w:val="0"/>
          <w:numId w:val="1001"/>
        </w:numPr>
        <w:pStyle w:val="Compact"/>
      </w:pPr>
      <w:r>
        <w:rPr>
          <w:bCs/>
          <w:b/>
        </w:rPr>
        <w:t xml:space="preserve">Permitting Knowledge:</w:t>
      </w:r>
      <w:r>
        <w:t xml:space="preserve"> </w:t>
      </w:r>
      <w:r>
        <w:t xml:space="preserve">A more in-depth understanding of the specific permitting requirements for different zones in Rio de Janeiro would help avoid potential legal complications.</w:t>
      </w:r>
    </w:p>
    <w:bookmarkEnd w:id="25"/>
    <w:bookmarkStart w:id="26" w:name="conclusion"/>
    <w:p>
      <w:pPr>
        <w:pStyle w:val="Heading2"/>
      </w:pPr>
      <w:r>
        <w:t xml:space="preserve">7. Conclusion</w:t>
      </w:r>
    </w:p>
    <w:p>
      <w:pPr>
        <w:pStyle w:val="FirstParagraph"/>
      </w:pPr>
      <w:r>
        <w:t xml:space="preserve">In conclusion, this Peer Review Report affirms that the Videographer has successfully met the demands of working in Brazil Rio de Janeiro. The combination of technical expertise, cultural sensitivity, and logistical adaptability has resulted in high-quality visual content that accurately and respectfully represents the city. The recommendations provided are intended to support continuous improvement and ensure that the Videographer remains competitive and effective in this vibrant and challenging market. The subject is well-positioned to undertake future projects in Rio de Janeiro and similar environments, with confidence in their ability to deliver exceptional results.</w:t>
      </w:r>
    </w:p>
    <w:p>
      <w:pPr>
        <w:pStyle w:val="BodyText"/>
      </w:pPr>
      <w:r>
        <w:t xml:space="preserve">End of Peer Review Report | Videographer Assessment | Brazil Rio de Janeiro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Services in Brazil Rio de Janeiro</dc:title>
  <dc:creator/>
  <dc:language>en</dc:language>
  <cp:keywords/>
  <dcterms:created xsi:type="dcterms:W3CDTF">2026-10-10T09:08:10Z</dcterms:created>
  <dcterms:modified xsi:type="dcterms:W3CDTF">2026-10-10T09:08:10Z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