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t xml:space="preserve">Professional Competency Assessment for Visual Media Production</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Addis Ababa, Ethiopia</w:t>
      </w:r>
    </w:p>
    <w:p>
      <w:pPr>
        <w:pStyle w:val="BodyText"/>
      </w:pPr>
      <w:r>
        <w:rPr>
          <w:bCs/>
          <w:b/>
        </w:rPr>
        <w:t xml:space="preserve">Role:</w:t>
      </w:r>
      <w:r>
        <w:t xml:space="preserve"> </w:t>
      </w:r>
      <w:r>
        <w:t xml:space="preserve">Videographer</w:t>
      </w:r>
    </w:p>
    <w:p>
      <w:pPr>
        <w:pStyle w:val="BodyText"/>
      </w:pPr>
      <w:r>
        <w:rPr>
          <w:bCs/>
          <w:b/>
        </w:rPr>
        <w:t xml:space="preserve">Reviewer ID:</w:t>
      </w:r>
      <w:r>
        <w:t xml:space="preserve"> </w:t>
      </w:r>
      <w:r>
        <w:t xml:space="preserve">PR-ADD-2023-089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creative output of a</w:t>
      </w:r>
      <w:r>
        <w:t xml:space="preserve"> </w:t>
      </w:r>
      <w:r>
        <w:rPr>
          <w:bCs/>
          <w:b/>
        </w:rPr>
        <w:t xml:space="preserve">Videographer</w:t>
      </w:r>
      <w:r>
        <w:t xml:space="preserve"> </w:t>
      </w:r>
      <w:r>
        <w:t xml:space="preserve">operating within the dynamic media landscape of</w:t>
      </w:r>
      <w:r>
        <w:t xml:space="preserve"> </w:t>
      </w:r>
      <w:r>
        <w:rPr>
          <w:bCs/>
          <w:b/>
        </w:rPr>
        <w:t xml:space="preserve">Ethiopia Addis Ababa</w:t>
      </w:r>
      <w:r>
        <w:t xml:space="preserve">. The purpose of this document is to assess the subject's alignment with industry standards, their ability to navigate the unique logistical and cultural environment of the capital city, and their overall contribution to visual storytelling projects. The review covers technical execution, cultural sensitivity, project management, and equipment maintenance.</w:t>
      </w:r>
    </w:p>
    <w:bookmarkEnd w:id="21"/>
    <w:bookmarkStart w:id="22" w:name="X2dd9c8607624a2c10585f0cb24b03d7700e4605"/>
    <w:p>
      <w:pPr>
        <w:pStyle w:val="Heading2"/>
      </w:pPr>
      <w:r>
        <w:t xml:space="preserve">2. Contextual Overview: The Addis Ababa Market</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Ethiopia Addis Ababa</w:t>
      </w:r>
      <w:r>
        <w:t xml:space="preserve"> </w:t>
      </w:r>
      <w:r>
        <w:t xml:space="preserve">presents a distinct set of challenges and opportunities that differ significantly from Western markets. The city is a hub of rapid development, rich cultural heritage, and diverse lighting conditions. This review specifically evaluates how the subject adapts to these local variables. The assessment considers the ability to capture the essence of the city—from the bustling streets of Merkato to the serene landscapes of Entoto—while maintaining high production values.</w:t>
      </w:r>
    </w:p>
    <w:p>
      <w:pPr>
        <w:pStyle w:val="BodyText"/>
      </w:pPr>
      <w:r>
        <w:t xml:space="preserve">Furthermore, the review examines the subject's proficiency in handling local infrastructure constraints, such as intermittent power supply and internet connectivity, which are critical factors for a professional working in this region.</w:t>
      </w:r>
    </w:p>
    <w:bookmarkEnd w:id="22"/>
    <w:bookmarkStart w:id="26" w:name="X1044d4d91b74bd0e370b1151d9369556d1ff374"/>
    <w:p>
      <w:pPr>
        <w:pStyle w:val="Heading2"/>
      </w:pPr>
      <w:r>
        <w:t xml:space="preserve">3. Technical Proficiency and Equipment Management</w:t>
      </w:r>
    </w:p>
    <w:bookmarkStart w:id="23" w:name="camera-operation-and-cinematography"/>
    <w:p>
      <w:pPr>
        <w:pStyle w:val="Heading3"/>
      </w:pPr>
      <w:r>
        <w:t xml:space="preserve">3.1 Camera Operation and Cinematography</w:t>
      </w:r>
    </w:p>
    <w:p>
      <w:pPr>
        <w:pStyle w:val="FirstParagraph"/>
      </w:pPr>
      <w:r>
        <w:t xml:space="preserve">The subject demonstrates a strong command of camera mechanics and cinematographic principles. In the context of</w:t>
      </w:r>
      <w:r>
        <w:t xml:space="preserve"> </w:t>
      </w:r>
      <w:r>
        <w:rPr>
          <w:bCs/>
          <w:b/>
        </w:rPr>
        <w:t xml:space="preserve">Ethiopia Addis Ababa</w:t>
      </w:r>
      <w:r>
        <w:t xml:space="preserve">, where natural light varies drastically due to altitude and weather patterns, the</w:t>
      </w:r>
      <w:r>
        <w:t xml:space="preserve"> </w:t>
      </w:r>
      <w:r>
        <w:rPr>
          <w:bCs/>
          <w:b/>
        </w:rPr>
        <w:t xml:space="preserve">Videographer</w:t>
      </w:r>
      <w:r>
        <w:t xml:space="preserve"> </w:t>
      </w:r>
      <w:r>
        <w:t xml:space="preserve">has shown excellent skill in exposure management and white balance correction. The footage reviewed exhibits consistent color grading and sharp focus, even in challenging low-light environments typical of evening events in the city.</w:t>
      </w:r>
    </w:p>
    <w:p>
      <w:pPr>
        <w:numPr>
          <w:ilvl w:val="0"/>
          <w:numId w:val="1001"/>
        </w:numPr>
        <w:pStyle w:val="Compact"/>
      </w:pPr>
      <w:r>
        <w:rPr>
          <w:bCs/>
          <w:b/>
        </w:rPr>
        <w:t xml:space="preserve">Strength:</w:t>
      </w:r>
      <w:r>
        <w:t xml:space="preserve"> </w:t>
      </w:r>
      <w:r>
        <w:t xml:space="preserve">Effective use of manual settings to handle high-contrast scenes common in urban Addis Ababa.</w:t>
      </w:r>
    </w:p>
    <w:p>
      <w:pPr>
        <w:numPr>
          <w:ilvl w:val="0"/>
          <w:numId w:val="1001"/>
        </w:numPr>
        <w:pStyle w:val="Compact"/>
      </w:pPr>
      <w:r>
        <w:rPr>
          <w:bCs/>
          <w:b/>
        </w:rPr>
        <w:t xml:space="preserve">Observation:</w:t>
      </w:r>
      <w:r>
        <w:t xml:space="preserve"> </w:t>
      </w:r>
      <w:r>
        <w:t xml:space="preserve">Smooth gimbal operation during tracking shots, ensuring stability despite uneven terrain.</w:t>
      </w:r>
    </w:p>
    <w:bookmarkEnd w:id="23"/>
    <w:bookmarkStart w:id="24" w:name="audio-engineering"/>
    <w:p>
      <w:pPr>
        <w:pStyle w:val="Heading3"/>
      </w:pPr>
      <w:r>
        <w:t xml:space="preserve">3.2 Audio Engineering</w:t>
      </w:r>
    </w:p>
    <w:p>
      <w:pPr>
        <w:pStyle w:val="FirstParagraph"/>
      </w:pPr>
      <w:r>
        <w:t xml:space="preserve">Audio quality is often a weak point in local productions, but this</w:t>
      </w:r>
      <w:r>
        <w:t xml:space="preserve"> </w:t>
      </w:r>
      <w:r>
        <w:rPr>
          <w:bCs/>
          <w:b/>
        </w:rPr>
        <w:t xml:space="preserve">Videographer</w:t>
      </w:r>
      <w:r>
        <w:t xml:space="preserve"> </w:t>
      </w:r>
      <w:r>
        <w:t xml:space="preserve">has prioritized clear sound capture. The review notes the effective use of lapel microphones and boom techniques to mitigate ambient noise from traffic and crowds, which are prevalent in the capital. The ability to isolate dialogue in noisy environments is a critical competency for this role in this specific location.</w:t>
      </w:r>
    </w:p>
    <w:bookmarkEnd w:id="24"/>
    <w:bookmarkStart w:id="25" w:name="equipment-maintenance"/>
    <w:p>
      <w:pPr>
        <w:pStyle w:val="Heading3"/>
      </w:pPr>
      <w:r>
        <w:t xml:space="preserve">3.3 Equipment Maintenance</w:t>
      </w:r>
    </w:p>
    <w:p>
      <w:pPr>
        <w:pStyle w:val="FirstParagraph"/>
      </w:pPr>
      <w:r>
        <w:t xml:space="preserve">Given the dust and humidity levels in</w:t>
      </w:r>
      <w:r>
        <w:t xml:space="preserve"> </w:t>
      </w:r>
      <w:r>
        <w:rPr>
          <w:bCs/>
          <w:b/>
        </w:rPr>
        <w:t xml:space="preserve">Ethiopia Addis Ababa</w:t>
      </w:r>
      <w:r>
        <w:t xml:space="preserve">, equipment care is paramount. The subject maintains their gear in pristine condition, demonstrating a rigorous cleaning and storage protocol. This diligence ensures longevity of expensive imports and minimizes downtime during critical shoots.</w:t>
      </w:r>
    </w:p>
    <w:bookmarkEnd w:id="25"/>
    <w:bookmarkEnd w:id="26"/>
    <w:bookmarkStart w:id="29" w:name="creative-vision-and-cultural-competency"/>
    <w:p>
      <w:pPr>
        <w:pStyle w:val="Heading2"/>
      </w:pPr>
      <w:r>
        <w:t xml:space="preserve">4. Creative Vision and Cultural Competency</w:t>
      </w:r>
    </w:p>
    <w:bookmarkStart w:id="27" w:name="storytelling-and-composition"/>
    <w:p>
      <w:pPr>
        <w:pStyle w:val="Heading3"/>
      </w:pPr>
      <w:r>
        <w:t xml:space="preserve">4.1 Storytelling and Composition</w:t>
      </w:r>
    </w:p>
    <w:p>
      <w:pPr>
        <w:pStyle w:val="FirstParagraph"/>
      </w:pPr>
      <w:r>
        <w:t xml:space="preserve">The</w:t>
      </w:r>
      <w:r>
        <w:t xml:space="preserve"> </w:t>
      </w:r>
      <w:r>
        <w:rPr>
          <w:bCs/>
          <w:b/>
        </w:rPr>
        <w:t xml:space="preserve">Videographer</w:t>
      </w:r>
      <w:r>
        <w:t xml:space="preserve"> </w:t>
      </w:r>
      <w:r>
        <w:t xml:space="preserve">possesses a keen eye for composition that respects the visual narrative. The review highlights a sophisticated understanding of framing that captures the vibrancy of Ethiopian culture without resorting to stereotypes. Whether documenting corporate events, weddings, or documentary-style projects, the subject's work reflects a deep appreciation for the local aesthetic.</w:t>
      </w:r>
    </w:p>
    <w:bookmarkEnd w:id="27"/>
    <w:bookmarkStart w:id="28" w:name="cultural-sensitivity"/>
    <w:p>
      <w:pPr>
        <w:pStyle w:val="Heading3"/>
      </w:pPr>
      <w:r>
        <w:t xml:space="preserve">4.2 Cultural Sensitivity</w:t>
      </w:r>
    </w:p>
    <w:p>
      <w:pPr>
        <w:pStyle w:val="FirstParagraph"/>
      </w:pPr>
      <w:r>
        <w:t xml:space="preserve">A crucial aspect of this</w:t>
      </w:r>
      <w:r>
        <w:t xml:space="preserve"> </w:t>
      </w:r>
      <w:r>
        <w:rPr>
          <w:bCs/>
          <w:b/>
        </w:rPr>
        <w:t xml:space="preserve">Peer Review Report</w:t>
      </w:r>
      <w:r>
        <w:t xml:space="preserve"> </w:t>
      </w:r>
      <w:r>
        <w:t xml:space="preserve">is the evaluation of cultural intelligence. Working in</w:t>
      </w:r>
      <w:r>
        <w:t xml:space="preserve"> </w:t>
      </w:r>
      <w:r>
        <w:rPr>
          <w:bCs/>
          <w:b/>
        </w:rPr>
        <w:t xml:space="preserve">Ethiopia Addis Ababa</w:t>
      </w:r>
      <w:r>
        <w:t xml:space="preserve"> </w:t>
      </w:r>
      <w:r>
        <w:t xml:space="preserve">requires navigating complex social hierarchies and religious customs. The subject has demonstrated exceptional respect for local traditions, obtaining necessary permissions and ensuring that subjects feel comfortable and represented accurately. This cultural fluency is a significant asset that distinguishes a professional</w:t>
      </w:r>
      <w:r>
        <w:t xml:space="preserve"> </w:t>
      </w:r>
      <w:r>
        <w:rPr>
          <w:bCs/>
          <w:b/>
        </w:rPr>
        <w:t xml:space="preserve">Videographer</w:t>
      </w:r>
      <w:r>
        <w:t xml:space="preserve"> </w:t>
      </w:r>
      <w:r>
        <w:t xml:space="preserve">in this region.</w:t>
      </w:r>
    </w:p>
    <w:bookmarkEnd w:id="28"/>
    <w:bookmarkEnd w:id="29"/>
    <w:bookmarkStart w:id="32" w:name="professionalism-and-project-management"/>
    <w:p>
      <w:pPr>
        <w:pStyle w:val="Heading2"/>
      </w:pPr>
      <w:r>
        <w:t xml:space="preserve">5. Professionalism and Project Management</w:t>
      </w:r>
    </w:p>
    <w:bookmarkStart w:id="30" w:name="punctuality-and-reliability"/>
    <w:p>
      <w:pPr>
        <w:pStyle w:val="Heading3"/>
      </w:pPr>
      <w:r>
        <w:t xml:space="preserve">5.1 Punctuality and Reliability</w:t>
      </w:r>
    </w:p>
    <w:p>
      <w:pPr>
        <w:pStyle w:val="FirstParagraph"/>
      </w:pPr>
      <w:r>
        <w:t xml:space="preserve">Time management is critical in a fast-paced city like Addis Ababa. The subject consistently arrives on time, accounting for the city's notorious traffic congestion. This reliability builds trust with clients and production teams. The review confirms that the</w:t>
      </w:r>
      <w:r>
        <w:t xml:space="preserve"> </w:t>
      </w:r>
      <w:r>
        <w:rPr>
          <w:bCs/>
          <w:b/>
        </w:rPr>
        <w:t xml:space="preserve">Videographer</w:t>
      </w:r>
      <w:r>
        <w:t xml:space="preserve"> </w:t>
      </w:r>
      <w:r>
        <w:t xml:space="preserve">adheres to strict schedules, ensuring that shoot days are productive and efficient.</w:t>
      </w:r>
    </w:p>
    <w:bookmarkEnd w:id="30"/>
    <w:bookmarkStart w:id="31" w:name="communication-and-collaboration"/>
    <w:p>
      <w:pPr>
        <w:pStyle w:val="Heading3"/>
      </w:pPr>
      <w:r>
        <w:t xml:space="preserve">5.2 Communication and Collaboration</w:t>
      </w:r>
    </w:p>
    <w:p>
      <w:pPr>
        <w:pStyle w:val="FirstParagraph"/>
      </w:pPr>
      <w:r>
        <w:t xml:space="preserve">Effective communication is essential for a</w:t>
      </w:r>
      <w:r>
        <w:t xml:space="preserve"> </w:t>
      </w:r>
      <w:r>
        <w:rPr>
          <w:bCs/>
          <w:b/>
        </w:rPr>
        <w:t xml:space="preserve">Videographer</w:t>
      </w:r>
      <w:r>
        <w:t xml:space="preserve"> </w:t>
      </w:r>
      <w:r>
        <w:t xml:space="preserve">working with diverse teams. The subject communicates clearly in both Amharic and English, facilitating seamless collaboration with local talent and international clients. Feedback is received constructively, and revisions are implemented promptly.</w:t>
      </w:r>
    </w:p>
    <w:bookmarkEnd w:id="31"/>
    <w:bookmarkEnd w:id="32"/>
    <w:bookmarkStart w:id="33"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for growth:</w:t>
      </w:r>
    </w:p>
    <w:p>
      <w:pPr>
        <w:numPr>
          <w:ilvl w:val="0"/>
          <w:numId w:val="1002"/>
        </w:numPr>
        <w:pStyle w:val="Compact"/>
      </w:pPr>
      <w:r>
        <w:rPr>
          <w:bCs/>
          <w:b/>
        </w:rPr>
        <w:t xml:space="preserve">Post-Production Workflow:</w:t>
      </w:r>
      <w:r>
        <w:t xml:space="preserve"> </w:t>
      </w:r>
      <w:r>
        <w:t xml:space="preserve">While shooting is excellent, the editing turnaround time could be improved. Investing in faster rendering hardware or optimizing file management workflows would enhance efficiency.</w:t>
      </w:r>
    </w:p>
    <w:p>
      <w:pPr>
        <w:numPr>
          <w:ilvl w:val="0"/>
          <w:numId w:val="1002"/>
        </w:numPr>
        <w:pStyle w:val="Compact"/>
      </w:pPr>
      <w:r>
        <w:rPr>
          <w:bCs/>
          <w:b/>
        </w:rPr>
        <w:t xml:space="preserve">Drone Regulations:</w:t>
      </w:r>
      <w:r>
        <w:t xml:space="preserve"> </w:t>
      </w:r>
      <w:r>
        <w:t xml:space="preserve">The subject should stay updated on the evolving aviation regulations in</w:t>
      </w:r>
      <w:r>
        <w:t xml:space="preserve"> </w:t>
      </w:r>
      <w:r>
        <w:rPr>
          <w:bCs/>
          <w:b/>
        </w:rPr>
        <w:t xml:space="preserve">Ethiopia Addis Ababa</w:t>
      </w:r>
      <w:r>
        <w:t xml:space="preserve"> </w:t>
      </w:r>
      <w:r>
        <w:t xml:space="preserve">regarding drone usage to ensure full legal compliance for aerial shots.</w:t>
      </w:r>
    </w:p>
    <w:bookmarkEnd w:id="33"/>
    <w:bookmarkStart w:id="34" w:name="final-assessment-and-recommendation"/>
    <w:p>
      <w:pPr>
        <w:pStyle w:val="Heading2"/>
      </w:pPr>
      <w:r>
        <w:t xml:space="preserve">7. Final Assessment and Recommendation</w:t>
      </w:r>
    </w:p>
    <w:p>
      <w:pPr>
        <w:pStyle w:val="FirstParagraph"/>
      </w:pPr>
      <w:r>
        <w:rPr>
          <w:bCs/>
          <w:b/>
        </w:rPr>
        <w:t xml:space="preserve">Overall Competency Score:</w:t>
      </w:r>
      <w:r>
        <w:t xml:space="preserve"> </w:t>
      </w:r>
      <w:r>
        <w:t xml:space="preserve">4.5 / 5.0</w:t>
      </w:r>
    </w:p>
    <w:p>
      <w:pPr>
        <w:pStyle w:val="BodyText"/>
      </w:pPr>
      <w:r>
        <w:rPr>
          <w:bCs/>
          <w:b/>
        </w:rPr>
        <w:t xml:space="preserve">Rating:</w:t>
      </w:r>
      <w:r>
        <w:t xml:space="preserve"> </w:t>
      </w:r>
      <w:r>
        <w:t xml:space="preserve">Highly Recommended</w:t>
      </w:r>
    </w:p>
    <w:p>
      <w:pPr>
        <w:pStyle w:val="BodyText"/>
      </w:pPr>
      <w:r>
        <w:t xml:space="preserve">In conclusion, this</w:t>
      </w:r>
      <w:r>
        <w:t xml:space="preserve"> </w:t>
      </w:r>
      <w:r>
        <w:rPr>
          <w:bCs/>
          <w:b/>
        </w:rPr>
        <w:t xml:space="preserve">Peer Review Report</w:t>
      </w:r>
      <w:r>
        <w:t xml:space="preserve"> </w:t>
      </w:r>
      <w:r>
        <w:t xml:space="preserve">affirms that the subject is a highly skilled and culturally attuned</w:t>
      </w:r>
      <w:r>
        <w:t xml:space="preserve"> </w:t>
      </w:r>
      <w:r>
        <w:rPr>
          <w:bCs/>
          <w:b/>
        </w:rPr>
        <w:t xml:space="preserve">Videographer</w:t>
      </w:r>
      <w:r>
        <w:t xml:space="preserve"> </w:t>
      </w:r>
      <w:r>
        <w:t xml:space="preserve">well-suited for the professional demands of</w:t>
      </w:r>
      <w:r>
        <w:t xml:space="preserve"> </w:t>
      </w:r>
      <w:r>
        <w:rPr>
          <w:bCs/>
          <w:b/>
        </w:rPr>
        <w:t xml:space="preserve">Ethiopia Addis Ababa</w:t>
      </w:r>
      <w:r>
        <w:t xml:space="preserve">. Their technical expertise, combined with a respectful and adaptive approach to local conditions, makes them a valuable asset to any production team. It is recommended that they continue to refine their post-production efficiency and stay abreast of local regulatory changes.</w:t>
      </w:r>
    </w:p>
    <w:p>
      <w:pPr>
        <w:pStyle w:val="BodyText"/>
      </w:pPr>
      <w:r>
        <w:rPr>
          <w:bCs/>
          <w:b/>
        </w:rPr>
        <w:t xml:space="preserve">Reviewer Name:</w:t>
      </w:r>
      <w:r>
        <w:t xml:space="preserve"> </w:t>
      </w:r>
      <w:r>
        <w:t xml:space="preserve">[Name Redacted]</w:t>
      </w:r>
      <w:r>
        <w:br/>
      </w:r>
      <w:r>
        <w:t xml:space="preserve">Senior Media Consultant</w:t>
      </w:r>
    </w:p>
    <w:p>
      <w:pPr>
        <w:pStyle w:val="BodyText"/>
      </w:pPr>
      <w:r>
        <w:rPr>
          <w:bCs/>
          <w:b/>
        </w:rPr>
        <w:t xml:space="preserve">Subject Name:</w:t>
      </w:r>
      <w:r>
        <w:t xml:space="preserve"> </w:t>
      </w:r>
      <w:r>
        <w:t xml:space="preserve">[Name Redacted]</w:t>
      </w:r>
      <w:r>
        <w:br/>
      </w:r>
      <w:r>
        <w:t xml:space="preserve">Videographer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Addis Ababa, Ethiopia</dc:title>
  <dc:creator/>
  <dc:language>en</dc:language>
  <cp:keywords/>
  <dcterms:created xsi:type="dcterms:W3CDTF">2026-10-10T08:41:15Z</dcterms:created>
  <dcterms:modified xsi:type="dcterms:W3CDTF">2026-10-10T08:41:15Z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