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t xml:space="preserve">Professional Competency Assessment for Creative Media Personnel</w:t>
      </w:r>
    </w:p>
    <w:bookmarkEnd w:id="20"/>
    <w:p>
      <w:pPr>
        <w:pStyle w:val="BodyText"/>
      </w:pPr>
      <w:r>
        <w:t xml:space="preserve">Subject Role:</w:t>
      </w:r>
      <w:r>
        <w:t xml:space="preserve"> </w:t>
      </w:r>
      <w:r>
        <w:t xml:space="preserve">Videographer</w:t>
      </w:r>
    </w:p>
    <w:p>
      <w:pPr>
        <w:pStyle w:val="BodyText"/>
      </w:pPr>
      <w:r>
        <w:t xml:space="preserve">Location:</w:t>
      </w:r>
      <w:r>
        <w:t xml:space="preserve"> </w:t>
      </w:r>
      <w:r>
        <w:t xml:space="preserve">France Paris</w:t>
      </w:r>
    </w:p>
    <w:p>
      <w:pPr>
        <w:pStyle w:val="BodyText"/>
      </w:pPr>
      <w:r>
        <w:t xml:space="preserve">Date:</w:t>
      </w:r>
      <w:r>
        <w:t xml:space="preserve"> </w:t>
      </w:r>
      <w:r>
        <w:t xml:space="preserve">October 24, 2023</w:t>
      </w:r>
    </w:p>
    <w:p>
      <w:pPr>
        <w:pStyle w:val="BodyText"/>
      </w:pPr>
      <w:r>
        <w:t xml:space="preserve">Review ID:</w:t>
      </w:r>
      <w:r>
        <w:t xml:space="preserve"> </w:t>
      </w:r>
      <w:r>
        <w:t xml:space="preserve">PAR-VID-2023-089</w:t>
      </w:r>
    </w:p>
    <w:bookmarkStart w:id="21" w:name="executive-summary"/>
    <w:p>
      <w:pPr>
        <w:pStyle w:val="Heading2"/>
      </w:pPr>
      <w:r>
        <w:t xml:space="preserve">1. Executive Summary</w:t>
      </w:r>
    </w:p>
    <w:p>
      <w:pPr>
        <w:pStyle w:val="FirstParagraph"/>
      </w:pPr>
      <w:r>
        <w:t xml:space="preserve">This Peer Review Report has been compiled to evaluate the professional performance, technical proficiency, and creative output of a Videographer operating within the dynamic media landscape of France Paris. The purpose of this document is to provide a comprehensive analysis of the subject's capabilities, ensuring alignment with the high standards expected in the French capital's competitive production environment. The review covers technical execution, artistic vision, logistical adaptability, and interpersonal collaboration, offering actionable insights for professional development.</w:t>
      </w:r>
    </w:p>
    <w:p>
      <w:pPr>
        <w:pStyle w:val="BodyText"/>
      </w:pPr>
      <w:r>
        <w:t xml:space="preserve">Paris represents a unique challenge and opportunity for any Videographer. The city demands not only mastery of camera technology but also a deep understanding of lighting conditions, architectural aesthetics, and cultural nuances. This report assesses how effectively the Videographer navigates these specific contextual factors while delivering high-quality visual content.</w:t>
      </w:r>
    </w:p>
    <w:bookmarkEnd w:id="21"/>
    <w:bookmarkStart w:id="22" w:name="X1044d4d91b74bd0e370b1151d9369556d1ff374"/>
    <w:p>
      <w:pPr>
        <w:pStyle w:val="Heading2"/>
      </w:pPr>
      <w:r>
        <w:t xml:space="preserve">2. Technical Proficiency and Equipment Management</w:t>
      </w:r>
    </w:p>
    <w:p>
      <w:pPr>
        <w:pStyle w:val="FirstParagraph"/>
      </w:pPr>
      <w:r>
        <w:t xml:space="preserve">The core competency of a Videographer lies in their technical command of equipment and post-production workflows. In the context of France Paris, where production schedules are often tight and locations are logistically complex, technical reliability is paramount. The subject demonstrates a strong command of modern cinema cameras, lenses, and stabilization systems. Their ability to configure settings rapidly in changing environments—such as moving from the bright, reflective surfaces of the Seine to the dimly lit interiors of historic Parisian cafés—has been noted as exceptional.</w:t>
      </w:r>
    </w:p>
    <w:p>
      <w:pPr>
        <w:pStyle w:val="BodyText"/>
      </w:pPr>
      <w:r>
        <w:t xml:space="preserve">Furthermore, the Videographer exhibits rigorous equipment maintenance protocols. Given the high cost of gear and the necessity of minimizing downtime during shoots in central Paris, this discipline is highly valued. The review confirms that the subject is proficient in color grading and audio synchronization, ensuring that the final deliverables meet broadcast and digital standards required by French and international clients.</w:t>
      </w:r>
    </w:p>
    <w:bookmarkEnd w:id="22"/>
    <w:bookmarkStart w:id="23" w:name="Xb76930d582d975e1653b28bf89e31039f975994"/>
    <w:p>
      <w:pPr>
        <w:pStyle w:val="Heading2"/>
      </w:pPr>
      <w:r>
        <w:t xml:space="preserve">3. Creative Vision and Aesthetic Sensibility</w:t>
      </w:r>
    </w:p>
    <w:p>
      <w:pPr>
        <w:pStyle w:val="FirstParagraph"/>
      </w:pPr>
      <w:r>
        <w:t xml:space="preserve">A Videographer in France Paris must possess a refined aesthetic sensibility that complements the city's inherent beauty without resorting to cliché. This Peer Review Report highlights the subject's ability to capture the essence of Parisian life with authenticity. Rather than relying solely on iconic landmarks, the Videographer demonstrates a keen eye for street-level storytelling, capturing candid moments that reflect the true rhythm of the city.</w:t>
      </w:r>
    </w:p>
    <w:p>
      <w:pPr>
        <w:pStyle w:val="BodyText"/>
      </w:pPr>
      <w:r>
        <w:t xml:space="preserve">The subject's framing and composition techniques show a sophisticated understanding of visual narrative. Whether filming corporate events in La Défense or artistic documentaries in Montmartre, the Videographer adapts their visual style to suit the project's tone. This versatility is crucial in Paris, where the client base ranges from luxury fashion houses to independent cultural institutions. The review notes that the subject's work consistently maintains a cinematic quality that enhances the brand identity of their clients.</w:t>
      </w:r>
    </w:p>
    <w:bookmarkEnd w:id="23"/>
    <w:bookmarkStart w:id="24" w:name="Xf508f2e3fe168f723978c803e90c2fdc6aa4474"/>
    <w:p>
      <w:pPr>
        <w:pStyle w:val="Heading2"/>
      </w:pPr>
      <w:r>
        <w:t xml:space="preserve">4. Logistical Adaptability and Local Knowledge</w:t>
      </w:r>
    </w:p>
    <w:p>
      <w:pPr>
        <w:pStyle w:val="FirstParagraph"/>
      </w:pPr>
      <w:r>
        <w:t xml:space="preserve">Operating as a Videographer in France Paris requires more than just artistic talent; it demands logistical intelligence. The subject has demonstrated an impressive ability to navigate the complexities of filming permits, public space regulations, and traffic constraints. Their familiarity with local authorities and production protocols has significantly reduced administrative friction during recent projects.</w:t>
      </w:r>
    </w:p>
    <w:p>
      <w:pPr>
        <w:pStyle w:val="BodyText"/>
      </w:pPr>
      <w:r>
        <w:t xml:space="preserve">Additionally, the Videographer shows excellent adaptability to the unpredictable weather and lighting conditions typical of the region. The ability to pivot quickly when outdoor shoots are affected by rain or shifting light ensures that production timelines are respected. This resilience is a critical asset in the fast-paced Parisian media industry, where delays can be costly. The Peer Review Report confirms that the subject's logistical competence allows them to operate seamlessly within the local ecosystem.</w:t>
      </w:r>
    </w:p>
    <w:bookmarkEnd w:id="24"/>
    <w:bookmarkStart w:id="25" w:name="collaboration-and-professional-conduct"/>
    <w:p>
      <w:pPr>
        <w:pStyle w:val="Heading2"/>
      </w:pPr>
      <w:r>
        <w:t xml:space="preserve">5. Collaboration and Professional Conduct</w:t>
      </w:r>
    </w:p>
    <w:p>
      <w:pPr>
        <w:pStyle w:val="FirstParagraph"/>
      </w:pPr>
      <w:r>
        <w:t xml:space="preserve">Video production is inherently collaborative. This review assesses the Videographer's interactions with directors, clients, and crew members. The subject is described as a cooperative and communicative professional who actively contributes to the creative process. Their ability to take direction while also offering constructive technical suggestions has been praised by multiple peers.</w:t>
      </w:r>
    </w:p>
    <w:p>
      <w:pPr>
        <w:pStyle w:val="BodyText"/>
      </w:pPr>
      <w:r>
        <w:t xml:space="preserve">In the multicultural environment of France Paris, effective communication is essential. The Videographer demonstrates cultural sensitivity and professionalism, ensuring that all team members feel respected and valued. This positive working style fosters a productive atmosphere on set, which is particularly important during high-pressure shoots in busy urban locations.</w:t>
      </w:r>
    </w:p>
    <w:bookmarkEnd w:id="25"/>
    <w:bookmarkStart w:id="26" w:name="areas-for-development"/>
    <w:p>
      <w:pPr>
        <w:pStyle w:val="Heading2"/>
      </w:pPr>
      <w:r>
        <w:t xml:space="preserve">6. Areas for Development</w:t>
      </w:r>
    </w:p>
    <w:p>
      <w:pPr>
        <w:pStyle w:val="FirstParagraph"/>
      </w:pPr>
      <w:r>
        <w:t xml:space="preserve">While the overall performance is commendable, this Peer Review Report identifies a few areas for growth. The subject could benefit from further training in advanced drone cinematography, which is increasingly in demand for aerial shots of the Parisian skyline. Additionally, expanding their network within the local French production community could open up new opportunities for larger-scale projects. Enhancing language skills in French, if not already fluent, would also facilitate smoother interactions with local authorities and clients.</w:t>
      </w:r>
    </w:p>
    <w:bookmarkEnd w:id="26"/>
    <w:bookmarkStart w:id="28" w:name="conclusion-and-rating"/>
    <w:p>
      <w:pPr>
        <w:pStyle w:val="Heading2"/>
      </w:pPr>
      <w:r>
        <w:t xml:space="preserve">7. Conclusion and Rating</w:t>
      </w:r>
    </w:p>
    <w:p>
      <w:pPr>
        <w:pStyle w:val="FirstParagraph"/>
      </w:pPr>
      <w:r>
        <w:t xml:space="preserve">In conclusion, this Videographer has proven to be a highly capable and versatile professional well-suited to the demands of the France Paris market. Their technical skills, creative vision, and logistical adaptability make them a valuable asset to any production team. This Peer Review Report recommends continued engagement with the subject and encourages them to pursue the suggested areas for development to further elevate their career.</w:t>
      </w:r>
    </w:p>
    <w:bookmarkStart w:id="27" w:name="overall-competency-ratings"/>
    <w:p>
      <w:pPr>
        <w:pStyle w:val="Heading3"/>
      </w:pPr>
      <w:r>
        <w:t xml:space="preserve">Overall Competency Ratings</w:t>
      </w:r>
    </w:p>
    <w:p>
      <w:pPr>
        <w:pStyle w:val="FirstParagraph"/>
      </w:pPr>
      <w:r>
        <w:t xml:space="preserve">Technical Execution</w:t>
      </w:r>
      <w:r>
        <w:t xml:space="preserve"> </w:t>
      </w:r>
      <w:r>
        <w:t xml:space="preserve">9/10</w:t>
      </w:r>
    </w:p>
    <w:p>
      <w:pPr>
        <w:pStyle w:val="BodyText"/>
      </w:pPr>
      <w:r>
        <w:t xml:space="preserve">Creative Vision</w:t>
      </w:r>
      <w:r>
        <w:t xml:space="preserve"> </w:t>
      </w:r>
      <w:r>
        <w:t xml:space="preserve">8.5/10</w:t>
      </w:r>
    </w:p>
    <w:p>
      <w:pPr>
        <w:pStyle w:val="BodyText"/>
      </w:pPr>
      <w:r>
        <w:t xml:space="preserve">Logistical Adaptability (Paris Context)</w:t>
      </w:r>
      <w:r>
        <w:t xml:space="preserve"> </w:t>
      </w:r>
      <w:r>
        <w:t xml:space="preserve">9/10</w:t>
      </w:r>
    </w:p>
    <w:p>
      <w:pPr>
        <w:pStyle w:val="BodyText"/>
      </w:pPr>
      <w:r>
        <w:t xml:space="preserve">Collaboration &amp; Communication</w:t>
      </w:r>
      <w:r>
        <w:t xml:space="preserve"> </w:t>
      </w:r>
      <w:r>
        <w:t xml:space="preserve">8/10</w:t>
      </w:r>
    </w:p>
    <w:p>
      <w:pPr>
        <w:pStyle w:val="BodyText"/>
      </w:pPr>
      <w:r>
        <w:rPr>
          <w:bCs/>
          <w:b/>
        </w:rPr>
        <w:t xml:space="preserve">Overall Score</w:t>
      </w:r>
      <w:r>
        <w:t xml:space="preserve"> </w:t>
      </w:r>
      <w:r>
        <w:rPr>
          <w:bCs/>
          <w:b/>
        </w:rPr>
        <w:t xml:space="preserve">8.6/10</w:t>
      </w:r>
    </w:p>
    <w:bookmarkEnd w:id="27"/>
    <w:p>
      <w:pPr>
        <w:pStyle w:val="BodyText"/>
      </w:pPr>
      <w:r>
        <w:rPr>
          <w:bCs/>
          <w:b/>
        </w:rPr>
        <w:t xml:space="preserve">Reviewed By:</w:t>
      </w:r>
    </w:p>
    <w:p>
      <w:pPr>
        <w:pStyle w:val="BodyText"/>
      </w:pPr>
      <w:r>
        <w:t xml:space="preserve">Senior Production Manager</w:t>
      </w:r>
    </w:p>
    <w:p>
      <w:pPr>
        <w:pStyle w:val="BodyText"/>
      </w:pPr>
      <w:r>
        <w:t xml:space="preserve">Paris Media Collective</w:t>
      </w:r>
    </w:p>
    <w:p>
      <w:pPr>
        <w:pStyle w:val="BodyText"/>
      </w:pPr>
      <w:r>
        <w:t xml:space="preserve">Signature</w:t>
      </w:r>
    </w:p>
    <w:p>
      <w:pPr>
        <w:pStyle w:val="BodyText"/>
      </w:pPr>
      <w:r>
        <w:rPr>
          <w:bCs/>
          <w:b/>
        </w:rPr>
        <w:t xml:space="preserve">Subject Acknowledgment:</w:t>
      </w:r>
    </w:p>
    <w:p>
      <w:pPr>
        <w:pStyle w:val="BodyText"/>
      </w:pPr>
      <w:r>
        <w:t xml:space="preserve">Videographer</w:t>
      </w:r>
    </w:p>
    <w:p>
      <w:pPr>
        <w:pStyle w:val="BodyText"/>
      </w:pPr>
      <w:r>
        <w:t xml:space="preserve">France Paris</w:t>
      </w:r>
    </w:p>
    <w:p>
      <w:pPr>
        <w:pStyle w:val="BodyText"/>
      </w:pPr>
      <w:r>
        <w:t xml:space="preserve">Signature</w:t>
      </w:r>
    </w:p>
    <w:p>
      <w:pPr>
        <w:pStyle w:val="BodyText"/>
      </w:pPr>
      <w:r>
        <w:t xml:space="preserve">© 2023 Peer Review Report Document. Confidential. Intended for internal professional use within France Paris media organizations.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France Paris</dc:title>
  <dc:creator/>
  <dc:language>en</dc:language>
  <cp:keywords/>
  <dcterms:created xsi:type="dcterms:W3CDTF">2026-10-10T09:17:55Z</dcterms:created>
  <dcterms:modified xsi:type="dcterms:W3CDTF">2026-10-10T09:17:55Z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