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Iraq</w:t>
      </w:r>
      <w:r>
        <w:t xml:space="preserve"> </w:t>
      </w:r>
      <w:r>
        <w:t xml:space="preserve">Baghdad</w:t>
      </w:r>
    </w:p>
    <w:bookmarkStart w:id="27" w:name="peer-review-report-videographer"/>
    <w:p>
      <w:pPr>
        <w:pStyle w:val="Heading1"/>
      </w:pPr>
      <w:r>
        <w:t xml:space="preserve">Peer Review Report: Videographer</w:t>
      </w:r>
    </w:p>
    <w:p>
      <w:pPr>
        <w:pStyle w:val="FirstParagraph"/>
      </w:pPr>
      <w:r>
        <w:rPr>
          <w:bCs/>
          <w:b/>
        </w:rPr>
        <w:t xml:space="preserve">Subject:</w:t>
      </w:r>
      <w:r>
        <w:t xml:space="preserve"> </w:t>
      </w:r>
      <w:r>
        <w:t xml:space="preserve">Professional Videography Services</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Media Production Lead</w:t>
      </w:r>
    </w:p>
    <w:p>
      <w:pPr>
        <w:pStyle w:val="BodyText"/>
      </w:pPr>
      <w:r>
        <w:rPr>
          <w:bCs/>
          <w:b/>
        </w:rPr>
        <w:t xml:space="preserve">Review Type:</w:t>
      </w:r>
      <w:r>
        <w:t xml:space="preserve"> </w:t>
      </w:r>
      <w:r>
        <w:t xml:space="preserve">Comprehensive Peer Assessment</w:t>
      </w:r>
    </w:p>
    <w:bookmarkStart w:id="20" w:name="executive-summary"/>
    <w:p>
      <w:pPr>
        <w:pStyle w:val="Heading2"/>
      </w:pPr>
      <w:r>
        <w:t xml:space="preserve">1. Executive Summary</w:t>
      </w:r>
    </w:p>
    <w:p>
      <w:pPr>
        <w:pStyle w:val="FirstParagraph"/>
      </w:pPr>
      <w:r>
        <w:t xml:space="preserve">This Peer Review Report evaluates the performance, technical proficiency, and cultural adaptability of a Videographer operating within the dynamic and complex environment of Iraq Baghdad. The assessment focuses on the Videographer's ability to capture high-quality visual content while navigating the unique logistical, security, and cultural challenges inherent to the region. The review aims to provide actionable feedback to enhance the Videographer's workflow, ensuring that the final output meets international broadcast standards while remaining authentic to the local context of Baghdad.</w:t>
      </w:r>
    </w:p>
    <w:bookmarkEnd w:id="20"/>
    <w:bookmarkStart w:id="21" w:name="Xcac1012eb553a4a4778edeffd2868832e05f370"/>
    <w:p>
      <w:pPr>
        <w:pStyle w:val="Heading2"/>
      </w:pPr>
      <w:r>
        <w:t xml:space="preserve">2. Contextual Analysis: Operating in Iraq Baghdad</w:t>
      </w:r>
    </w:p>
    <w:p>
      <w:pPr>
        <w:pStyle w:val="FirstParagraph"/>
      </w:pPr>
      <w:r>
        <w:t xml:space="preserve">Videography in Iraq Baghdad presents a distinct set of challenges compared to standard urban environments. The city is a blend of ancient history and modern reconstruction, characterized by intense light conditions, dust, and unpredictable infrastructure. A successful Videographer in this region must possess more than just technical camera skills; they must demonstrate situational awareness and resilience.</w:t>
      </w:r>
    </w:p>
    <w:p>
      <w:pPr>
        <w:pStyle w:val="BodyText"/>
      </w:pPr>
      <w:r>
        <w:t xml:space="preserve">The review highlights the Videographer's interaction with the local environment. Baghdad's visual landscape is rich but demanding. The ability to capture the essence of the Tigris River at sunset, the bustling markets of Al-Shorja, or the solemnity of historical sites requires a nuanced approach to lighting and composition. The Videographer was assessed on their capacity to adapt to rapid changes in weather and light, which are common in the Iraqi climate.</w:t>
      </w:r>
    </w:p>
    <w:bookmarkEnd w:id="21"/>
    <w:bookmarkStart w:id="22" w:name="X1044d4d91b74bd0e370b1151d9369556d1ff374"/>
    <w:p>
      <w:pPr>
        <w:pStyle w:val="Heading2"/>
      </w:pPr>
      <w:r>
        <w:t xml:space="preserve">3. Technical Proficiency and Equipment Management</w:t>
      </w:r>
    </w:p>
    <w:p>
      <w:pPr>
        <w:pStyle w:val="FirstParagraph"/>
      </w:pPr>
      <w:r>
        <w:t xml:space="preserve">The core of this Peer Review Report focuses on the technical execution of the Videographer. In the harsh conditions of Iraq Baghdad, equipment maintenance is critical. The review notes the following observations:</w:t>
      </w:r>
    </w:p>
    <w:p>
      <w:pPr>
        <w:numPr>
          <w:ilvl w:val="0"/>
          <w:numId w:val="1001"/>
        </w:numPr>
        <w:pStyle w:val="Compact"/>
      </w:pPr>
      <w:r>
        <w:rPr>
          <w:bCs/>
          <w:b/>
        </w:rPr>
        <w:t xml:space="preserve">Image Quality:</w:t>
      </w:r>
      <w:r>
        <w:t xml:space="preserve"> </w:t>
      </w:r>
      <w:r>
        <w:t xml:space="preserve">The footage demonstrates excellent dynamic range, crucial for handling the high-contrast lighting often found in Baghdad's urban canyons and open desert outskirts.</w:t>
      </w:r>
    </w:p>
    <w:p>
      <w:pPr>
        <w:numPr>
          <w:ilvl w:val="0"/>
          <w:numId w:val="1001"/>
        </w:numPr>
        <w:pStyle w:val="Compact"/>
      </w:pPr>
      <w:r>
        <w:rPr>
          <w:bCs/>
          <w:b/>
        </w:rPr>
        <w:t xml:space="preserve">Stabilization:</w:t>
      </w:r>
      <w:r>
        <w:t xml:space="preserve"> </w:t>
      </w:r>
      <w:r>
        <w:t xml:space="preserve">Given the uneven terrain in certain districts of Baghdad, the use of gimbals and stabilizers was effective. However, there is room for improvement in handheld stability during rapid movement.</w:t>
      </w:r>
    </w:p>
    <w:p>
      <w:pPr>
        <w:numPr>
          <w:ilvl w:val="0"/>
          <w:numId w:val="1001"/>
        </w:numPr>
        <w:pStyle w:val="Compact"/>
      </w:pPr>
      <w:r>
        <w:rPr>
          <w:bCs/>
          <w:b/>
        </w:rPr>
        <w:t xml:space="preserve">Audio Capture:</w:t>
      </w:r>
      <w:r>
        <w:t xml:space="preserve"> </w:t>
      </w:r>
      <w:r>
        <w:t xml:space="preserve">Baghdad is an auditory-rich environment. The Videographer showed competence in isolating dialogue from ambient noise, such as traffic and construction, which is vital for documentary-style work.</w:t>
      </w:r>
    </w:p>
    <w:p>
      <w:pPr>
        <w:numPr>
          <w:ilvl w:val="0"/>
          <w:numId w:val="1001"/>
        </w:numPr>
        <w:pStyle w:val="Compact"/>
      </w:pPr>
      <w:r>
        <w:rPr>
          <w:bCs/>
          <w:b/>
        </w:rPr>
        <w:t xml:space="preserve">Dust Management:</w:t>
      </w:r>
      <w:r>
        <w:t xml:space="preserve"> </w:t>
      </w:r>
      <w:r>
        <w:t xml:space="preserve">The review commends the Videographer's diligence in protecting lenses and sensors from the pervasive dust common in the region, ensuring minimal data loss due to equipment failure.</w:t>
      </w:r>
    </w:p>
    <w:bookmarkEnd w:id="22"/>
    <w:bookmarkStart w:id="23" w:name="X2c37d84a6aa5c31a9be8454639d433e8f2fe047"/>
    <w:p>
      <w:pPr>
        <w:pStyle w:val="Heading2"/>
      </w:pPr>
      <w:r>
        <w:t xml:space="preserve">4. Cultural Sensitivity and Ethical Standards</w:t>
      </w:r>
    </w:p>
    <w:p>
      <w:pPr>
        <w:pStyle w:val="FirstParagraph"/>
      </w:pPr>
      <w:r>
        <w:t xml:space="preserve">One of the most critical aspects of this Peer Review Report is the Videographer's adherence to cultural norms in Iraq Baghdad. Filming in Iraq requires a deep respect for local customs, religious practices, and social hierarchies.</w:t>
      </w:r>
    </w:p>
    <w:p>
      <w:pPr>
        <w:pStyle w:val="BodyText"/>
      </w:pPr>
      <w:r>
        <w:t xml:space="preserve">The Videographer demonstrated a strong understanding of gender dynamics and dress codes, which is essential when filming in conservative areas of Baghdad. The review notes that the Videographer successfully obtained verbal and written consent from subjects, respecting the dignity of individuals while capturing their stories. This ethical approach not only protects the subjects but also ensures the safety and reputation of the production team. The ability to build rapport with local fixers and community leaders in Baghdad was a standout strength, facilitating access to locations that might otherwise be restricted.</w:t>
      </w:r>
    </w:p>
    <w:bookmarkEnd w:id="23"/>
    <w:bookmarkStart w:id="24" w:name="Xf9fbb3dfd521a0d66efeb9183cf2cbbb2ddaec2"/>
    <w:p>
      <w:pPr>
        <w:pStyle w:val="Heading2"/>
      </w:pPr>
      <w:r>
        <w:t xml:space="preserve">5. Logistical Adaptability and Security Awareness</w:t>
      </w:r>
    </w:p>
    <w:p>
      <w:pPr>
        <w:pStyle w:val="FirstParagraph"/>
      </w:pPr>
      <w:r>
        <w:t xml:space="preserve">Operating in Iraq Baghdad requires a heightened level of security awareness. The Peer Review Report assesses the Videographer's ability to remain focused on their craft while maintaining situational awareness.</w:t>
      </w:r>
    </w:p>
    <w:p>
      <w:pPr>
        <w:pStyle w:val="BodyText"/>
      </w:pPr>
      <w:r>
        <w:t xml:space="preserve">The Videographer showed commendable adaptability when faced with logistical hurdles, such as sudden power outages or traffic congestion. Their ability to quickly adjust shooting schedules and utilize natural light effectively during power cuts demonstrates professional maturity. Furthermore, the Videographer adhered strictly to security protocols, maintaining communication with the security team and avoiding high-risk areas without proper authorization. This balance between artistic pursuit and safety compliance is vital for sustainable operations in the region.</w:t>
      </w:r>
    </w:p>
    <w:bookmarkEnd w:id="24"/>
    <w:bookmarkStart w:id="25" w:name="areas-for-improvement"/>
    <w:p>
      <w:pPr>
        <w:pStyle w:val="Heading2"/>
      </w:pPr>
      <w:r>
        <w:t xml:space="preserve">6. Areas for Improvement</w:t>
      </w:r>
    </w:p>
    <w:p>
      <w:pPr>
        <w:pStyle w:val="FirstParagraph"/>
      </w:pPr>
      <w:r>
        <w:t xml:space="preserve">While the overall performance is strong, this Peer Review Report identifies specific areas for growth:</w:t>
      </w:r>
    </w:p>
    <w:p>
      <w:pPr>
        <w:numPr>
          <w:ilvl w:val="0"/>
          <w:numId w:val="1002"/>
        </w:numPr>
        <w:pStyle w:val="Compact"/>
      </w:pPr>
      <w:r>
        <w:rPr>
          <w:bCs/>
          <w:b/>
        </w:rPr>
        <w:t xml:space="preserve">Post-Production Workflow:</w:t>
      </w:r>
      <w:r>
        <w:t xml:space="preserve"> </w:t>
      </w:r>
      <w:r>
        <w:t xml:space="preserve">The organization of footage on set could be improved. Given the limited internet connectivity in parts of Baghdad, efficient data management and backup strategies are essential to prevent data loss.</w:t>
      </w:r>
    </w:p>
    <w:p>
      <w:pPr>
        <w:numPr>
          <w:ilvl w:val="0"/>
          <w:numId w:val="1002"/>
        </w:numPr>
        <w:pStyle w:val="Compact"/>
      </w:pPr>
      <w:r>
        <w:rPr>
          <w:bCs/>
          <w:b/>
        </w:rPr>
        <w:t xml:space="preserve">Language Skills:</w:t>
      </w:r>
      <w:r>
        <w:t xml:space="preserve"> </w:t>
      </w:r>
      <w:r>
        <w:t xml:space="preserve">While the Videographer relies on translators, acquiring basic Arabic phrases would enhance direct communication with subjects, leading to more natural and intimate footage.</w:t>
      </w:r>
    </w:p>
    <w:p>
      <w:pPr>
        <w:numPr>
          <w:ilvl w:val="0"/>
          <w:numId w:val="1002"/>
        </w:numPr>
        <w:pStyle w:val="Compact"/>
      </w:pPr>
      <w:r>
        <w:rPr>
          <w:bCs/>
          <w:b/>
        </w:rPr>
        <w:t xml:space="preserve">Creative Storytelling:</w:t>
      </w:r>
      <w:r>
        <w:t xml:space="preserve"> </w:t>
      </w:r>
      <w:r>
        <w:t xml:space="preserve">The footage is technically sound but occasionally lacks a strong narrative arc. The Videographer is encouraged to focus more on capturing "b-roll" that tells a story about daily life in Baghdad, rather than just documenting events.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Videographer is well-suited for the demanding role of capturing visual content in Iraq Baghdad. Their technical skills, combined with a respectful and adaptable approach to the local culture, make them a valuable asset to any production team.</w:t>
      </w:r>
    </w:p>
    <w:p>
      <w:pPr>
        <w:pStyle w:val="BodyText"/>
      </w:pPr>
      <w:r>
        <w:t xml:space="preserve">It is recommended that the Videographer undergoes additional training in advanced data management and narrative storytelling. Furthermore, fostering deeper local connections will continue to enhance the quality and authenticity of their work. By addressing the areas for improvement outlined in this report, the Videographer can elevate their work to an exceptional standard, contributing significantly to the global understanding of Iraq Baghdad through the lens of professional videography.</w:t>
      </w:r>
    </w:p>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Media Production Lead</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Iraq Baghdad</dc:title>
  <dc:creator/>
  <dc:language>en</dc:language>
  <cp:keywords/>
  <dcterms:created xsi:type="dcterms:W3CDTF">2026-10-10T08:41:14Z</dcterms:created>
  <dcterms:modified xsi:type="dcterms:W3CDTF">2026-10-10T08:41:14Z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