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Japan</w:t>
      </w:r>
      <w:r>
        <w:t xml:space="preserve"> </w:t>
      </w:r>
      <w:r>
        <w:t xml:space="preserve">Kyoto</w:t>
      </w:r>
    </w:p>
    <w:bookmarkStart w:id="27" w:name="Xc29ed940306d19d8056050333595dce54c88365"/>
    <w:p>
      <w:pPr>
        <w:pStyle w:val="Heading1"/>
      </w:pPr>
      <w:r>
        <w:t xml:space="preserve">Peer Review Report: Professional Videographer Assessment</w:t>
      </w:r>
    </w:p>
    <w:p>
      <w:pPr>
        <w:pStyle w:val="FirstParagraph"/>
      </w:pPr>
      <w:r>
        <w:rPr>
          <w:bCs/>
          <w:b/>
        </w:rPr>
        <w:t xml:space="preserve">Subject of Review:</w:t>
      </w:r>
      <w:r>
        <w:t xml:space="preserve"> </w:t>
      </w:r>
      <w:r>
        <w:t xml:space="preserve">Freelance Videographer / Production Unit</w:t>
      </w:r>
    </w:p>
    <w:p>
      <w:pPr>
        <w:pStyle w:val="BodyText"/>
      </w:pPr>
      <w:r>
        <w:rPr>
          <w:bCs/>
          <w:b/>
        </w:rPr>
        <w:t xml:space="preserve">Location of Operations:</w:t>
      </w:r>
      <w:r>
        <w:t xml:space="preserve"> </w:t>
      </w:r>
      <w:r>
        <w:t xml:space="preserve">Japan Kyoto (Kyoto Prefecture)</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Creative Directors &amp; Local Production Managers</w:t>
      </w:r>
    </w:p>
    <w:p>
      <w:pPr>
        <w:pStyle w:val="BodyText"/>
      </w:pPr>
      <w:r>
        <w:rPr>
          <w:bCs/>
          <w:b/>
        </w:rPr>
        <w:t xml:space="preserve">Project Context:</w:t>
      </w:r>
      <w:r>
        <w:t xml:space="preserve"> </w:t>
      </w:r>
      <w:r>
        <w:t xml:space="preserve">Cultural Heritage &amp; Tourism Commercial</w:t>
      </w:r>
    </w:p>
    <w:p>
      <w:pPr>
        <w:pStyle w:val="BodyText"/>
      </w:pPr>
      <w:r>
        <w:rPr>
          <w:bCs/>
          <w:b/>
        </w:rPr>
        <w:t xml:space="preserve">Overall Rating:</w:t>
      </w:r>
      <w:r>
        <w:t xml:space="preserve"> </w:t>
      </w:r>
      <w:r>
        <w:t xml:space="preserve">4.8 / 5.0</w:t>
      </w:r>
    </w:p>
    <w:bookmarkStart w:id="20" w:name="executive-summary"/>
    <w:p>
      <w:pPr>
        <w:pStyle w:val="Heading2"/>
      </w:pPr>
      <w:r>
        <w:t xml:space="preserve">1. Executive Summary</w:t>
      </w:r>
    </w:p>
    <w:p>
      <w:pPr>
        <w:pStyle w:val="FirstParagraph"/>
      </w:pPr>
      <w:r>
        <w:t xml:space="preserve">This Peer Review Report evaluates the performance, technical proficiency, and cultural adaptability of a Videographer operating within the distinct environment of Japan Kyoto. The assessment focuses on the subject's ability to capture high-fidelity visual narratives while navigating the unique logistical, cultural, and aesthetic challenges inherent to Kyoto. The review panel, consisting of industry veterans familiar with the Japanese market, conducted a comprehensive analysis of recent deliverables, on-set behavior, and post-production workflows. The consensus is that the Videographer demonstrates exceptional technical skill, though specific areas regarding local regulatory compliance and cultural sensitivity require continuous vigilance.</w:t>
      </w:r>
    </w:p>
    <w:bookmarkEnd w:id="20"/>
    <w:bookmarkStart w:id="21" w:name="X00fa939f34349ea098b1e23bffebf2cfaf59b2f"/>
    <w:p>
      <w:pPr>
        <w:pStyle w:val="Heading2"/>
      </w:pPr>
      <w:r>
        <w:t xml:space="preserve">2. Technical Proficiency and Visual Aesthetics</w:t>
      </w:r>
    </w:p>
    <w:p>
      <w:pPr>
        <w:pStyle w:val="FirstParagraph"/>
      </w:pPr>
      <w:r>
        <w:t xml:space="preserve">The primary mandate of a Videographer in Japan Kyoto is to capture the region's unparalleled beauty without resorting to clichés. The subject has demonstrated a sophisticated understanding of lighting and composition. Kyoto presents unique lighting challenges, particularly within the confined spaces of traditional Machiya houses and the dappled light of bamboo groves like Arashiyama. The Videographer successfully utilized natural light and minimal artificial setups to preserve the authenticity of these environments.</w:t>
      </w:r>
    </w:p>
    <w:p>
      <w:pPr>
        <w:pStyle w:val="BodyText"/>
      </w:pPr>
      <w:r>
        <w:t xml:space="preserve">Furthermore, the color grading applied to the footage reflects a deep appreciation for Japanese aesthetics. The subject avoided oversaturation, opting instead for a palette that honors the subtle greens of moss gardens and the warm tones of aged wood. This technical restraint is crucial when filming in Kyoto, where visual subtlety is often preferred over aggressive commercial styling. The stabilization techniques used during handheld shots in crowded areas such as Gion were seamless, ensuring that the viewer remains immersed in the narrative rather than distracted by camera movement.</w:t>
      </w:r>
    </w:p>
    <w:bookmarkEnd w:id="21"/>
    <w:bookmarkStart w:id="22" w:name="X850d62c7c8b518bd76a8380d10dace2d05d7208"/>
    <w:p>
      <w:pPr>
        <w:pStyle w:val="Heading2"/>
      </w:pPr>
      <w:r>
        <w:t xml:space="preserve">3. Cultural Sensitivity and Local Adaptation</w:t>
      </w:r>
    </w:p>
    <w:p>
      <w:pPr>
        <w:pStyle w:val="FirstParagraph"/>
      </w:pPr>
      <w:r>
        <w:t xml:space="preserve">Operating in Japan Kyoto requires more than just technical skill; it demands a profound respect for local customs and religious sites. This section of the Peer Review Report highlights the Videographer's performance in this critical area. The subject displayed commendable etiquette when filming at sacred locations, including Kinkaku-ji and Fushimi Inari Taisha. This included proper attire, silence during filming, and strict adherence to the rules regarding drone usage and tripod placement.</w:t>
      </w:r>
    </w:p>
    <w:p>
      <w:pPr>
        <w:pStyle w:val="BodyText"/>
      </w:pPr>
      <w:r>
        <w:t xml:space="preserve">Interaction with local talent and crew was conducted with the appropriate level of formality expected in Japanese business culture. The Videographer utilized honorifics correctly and demonstrated patience during the meticulous planning phases typical of Japanese production schedules. However, the review panel noted that while the subject is respectful, a deeper understanding of the specific historical context of certain shrines would enhance the storytelling capability. For instance, understanding the significance of specific rituals allows a Videographer to anticipate key moments rather than simply reacting to them.</w:t>
      </w:r>
    </w:p>
    <w:bookmarkEnd w:id="22"/>
    <w:bookmarkStart w:id="23" w:name="Xfea18de5194295cf935bd1a23273a7be3caf887"/>
    <w:p>
      <w:pPr>
        <w:pStyle w:val="Heading2"/>
      </w:pPr>
      <w:r>
        <w:t xml:space="preserve">4. Logistical Management and Problem Solving</w:t>
      </w:r>
    </w:p>
    <w:p>
      <w:pPr>
        <w:pStyle w:val="FirstParagraph"/>
      </w:pPr>
      <w:r>
        <w:t xml:space="preserve">Kyoto is a city where modern infrastructure meets ancient preservation laws, creating a complex environment for video production. The Videographer was tested on their ability to navigate narrow streets, restricted filming zones, and unpredictable weather patterns. The subject showed excellent foresight in securing necessary permits from the Kyoto City Tourism Association and local ward offices.</w:t>
      </w:r>
    </w:p>
    <w:p>
      <w:pPr>
        <w:pStyle w:val="BodyText"/>
      </w:pPr>
      <w:r>
        <w:t xml:space="preserve">During the review period, an unexpected rainstorm threatened a scheduled shoot at a tea ceremony venue. The Videographer quickly adapted by utilizing the rain as a narrative element, capturing the atmospheric beauty of the wet stone paths and the interior warmth of the tea room. This ability to pivot creatively while maintaining schedule integrity is a hallmark of a professional Videographer in Japan Kyoto. Additionally, the management of equipment in humid conditions was handled with care, ensuring no damage occurred to sensitive gear.</w:t>
      </w:r>
    </w:p>
    <w:bookmarkEnd w:id="23"/>
    <w:bookmarkStart w:id="24" w:name="communication-and-collaboration"/>
    <w:p>
      <w:pPr>
        <w:pStyle w:val="Heading2"/>
      </w:pPr>
      <w:r>
        <w:t xml:space="preserve">5. Communication and Collaboration</w:t>
      </w:r>
    </w:p>
    <w:p>
      <w:pPr>
        <w:pStyle w:val="FirstParagraph"/>
      </w:pPr>
      <w:r>
        <w:t xml:space="preserve">Effective communication is vital when working in a foreign country. The Videographer maintained clear and concise communication with the production team, utilizing both English and basic Japanese phrases to facilitate smoother interactions with local vendors. The review panel noted that the subject was proactive in sharing daily rushes, allowing for immediate feedback and adjustments. This transparency builds trust, which is essential in the relationship-driven business environment of Japan.</w:t>
      </w:r>
    </w:p>
    <w:bookmarkEnd w:id="24"/>
    <w:bookmarkStart w:id="25" w:name="areas-for-improvement"/>
    <w:p>
      <w:pPr>
        <w:pStyle w:val="Heading2"/>
      </w:pPr>
      <w:r>
        <w:t xml:space="preserve">6. Areas for Improvement</w:t>
      </w:r>
    </w:p>
    <w:p>
      <w:pPr>
        <w:pStyle w:val="FirstParagraph"/>
      </w:pPr>
      <w:r>
        <w:t xml:space="preserve">While the overall performance was exemplary, this Peer Review Report identifies specific areas for growth:</w:t>
      </w:r>
    </w:p>
    <w:p>
      <w:pPr>
        <w:numPr>
          <w:ilvl w:val="0"/>
          <w:numId w:val="1001"/>
        </w:numPr>
        <w:pStyle w:val="Compact"/>
      </w:pPr>
      <w:r>
        <w:rPr>
          <w:bCs/>
          <w:b/>
        </w:rPr>
        <w:t xml:space="preserve">Language Proficiency:</w:t>
      </w:r>
      <w:r>
        <w:t xml:space="preserve"> </w:t>
      </w:r>
      <w:r>
        <w:t xml:space="preserve">While basic Japanese is helpful, improving fluency would reduce reliance on translators during critical creative discussions with local stakeholders.</w:t>
      </w:r>
    </w:p>
    <w:p>
      <w:pPr>
        <w:numPr>
          <w:ilvl w:val="0"/>
          <w:numId w:val="1001"/>
        </w:numPr>
        <w:pStyle w:val="Compact"/>
      </w:pPr>
      <w:r>
        <w:rPr>
          <w:bCs/>
          <w:b/>
        </w:rPr>
        <w:t xml:space="preserve">Regulatory Updates:</w:t>
      </w:r>
      <w:r>
        <w:t xml:space="preserve"> </w:t>
      </w:r>
      <w:r>
        <w:t xml:space="preserve">Kyoto frequently updates its filming regulations to manage overtourism. The Videographer must stay rigorously updated on these changes to avoid compliance issues.</w:t>
      </w:r>
    </w:p>
    <w:p>
      <w:pPr>
        <w:numPr>
          <w:ilvl w:val="0"/>
          <w:numId w:val="1001"/>
        </w:numPr>
        <w:pStyle w:val="Compact"/>
      </w:pPr>
      <w:r>
        <w:rPr>
          <w:bCs/>
          <w:b/>
        </w:rPr>
        <w:t xml:space="preserve">Audio Capture:</w:t>
      </w:r>
      <w:r>
        <w:t xml:space="preserve"> </w:t>
      </w:r>
      <w:r>
        <w:t xml:space="preserve">In some outdoor scenes, ambient noise from tourists was not sufficiently mitigated. Investing in more advanced directional audio solutions for crowded Kyoto streets is recommended.</w:t>
      </w:r>
    </w:p>
    <w:bookmarkEnd w:id="25"/>
    <w:bookmarkStart w:id="26" w:name="final-conclusion"/>
    <w:p>
      <w:pPr>
        <w:pStyle w:val="Heading2"/>
      </w:pPr>
      <w:r>
        <w:t xml:space="preserve">7. Final Conclusion</w:t>
      </w:r>
    </w:p>
    <w:p>
      <w:pPr>
        <w:pStyle w:val="FirstParagraph"/>
      </w:pPr>
      <w:r>
        <w:t xml:space="preserve">In conclusion, this Peer Review Report affirms that the Videographer is highly competent and well-suited for projects in Japan Kyoto. Their technical mastery, combined with a respectful approach to local culture, results in high-quality visual content that resonates with global audiences while honoring the local context. The subject has proven to be a reliable asset for productions requiring sensitivity to the unique atmosphere of Kyoto. With minor improvements in language skills and regulatory awareness, this Videographer is poised to become a top-tier professional in the Japanese market.</w:t>
      </w:r>
    </w:p>
    <w:p>
      <w:pPr>
        <w:pStyle w:val="BodyText"/>
      </w:pPr>
      <w:r>
        <w:t xml:space="preserve">Lead Reviewer Signature</w:t>
      </w:r>
    </w:p>
    <w:p>
      <w:pPr>
        <w:pStyle w:val="BodyText"/>
      </w:pPr>
      <w:r>
        <w:t xml:space="preserve">Senior Creative Director</w:t>
      </w:r>
    </w:p>
    <w:p>
      <w:pPr>
        <w:pStyle w:val="BodyText"/>
      </w:pPr>
      <w:r>
        <w:t xml:space="preserve">Local Liaison Signature</w:t>
      </w:r>
    </w:p>
    <w:p>
      <w:pPr>
        <w:pStyle w:val="BodyText"/>
      </w:pPr>
      <w:r>
        <w:t xml:space="preserve">Kyoto Production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Japan Kyoto</dc:title>
  <dc:creator/>
  <dc:language>en</dc:language>
  <cp:keywords/>
  <dcterms:created xsi:type="dcterms:W3CDTF">2026-10-10T06:30:20Z</dcterms:created>
  <dcterms:modified xsi:type="dcterms:W3CDTF">2026-10-10T06:30:20Z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