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Madrid,</w:t>
      </w:r>
      <w:r>
        <w:t xml:space="preserve"> </w:t>
      </w:r>
      <w:r>
        <w:t xml:space="preserve">Spain</w:t>
      </w:r>
    </w:p>
    <w:bookmarkStart w:id="27" w:name="X2b0b8dbac88b9b6471d1ef6868525a46eb59532"/>
    <w:p>
      <w:pPr>
        <w:pStyle w:val="Heading1"/>
      </w:pPr>
      <w:r>
        <w:t xml:space="preserve">Peer Review Report: Professional Videography Services</w:t>
      </w:r>
    </w:p>
    <w:p>
      <w:pPr>
        <w:pStyle w:val="FirstParagraph"/>
      </w:pPr>
      <w:r>
        <w:rPr>
          <w:bCs/>
          <w:b/>
        </w:rPr>
        <w:t xml:space="preserve">Subject:</w:t>
      </w:r>
      <w:r>
        <w:t xml:space="preserve"> </w:t>
      </w:r>
      <w:r>
        <w:t xml:space="preserve">Comprehensive Evaluation of Videographer Performance and Output Quality</w:t>
      </w:r>
    </w:p>
    <w:p>
      <w:pPr>
        <w:pStyle w:val="BodyText"/>
      </w:pPr>
      <w:r>
        <w:rPr>
          <w:bCs/>
          <w:b/>
        </w:rPr>
        <w:t xml:space="preserve">Location of Operations:</w:t>
      </w:r>
      <w:r>
        <w:t xml:space="preserve"> </w:t>
      </w:r>
      <w:r>
        <w:t xml:space="preserve">Madrid, Spain (Community of Madrid)</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&amp; Creative Peer Assessment</w:t>
      </w:r>
    </w:p>
    <w:p>
      <w:pPr>
        <w:pStyle w:val="BodyText"/>
      </w:pPr>
      <w:r>
        <w:rPr>
          <w:bCs/>
          <w:b/>
        </w:rPr>
        <w:t xml:space="preserve">Context:</w:t>
      </w:r>
      <w:r>
        <w:t xml:space="preserve"> </w:t>
      </w:r>
      <w:r>
        <w:t xml:space="preserve">Commercial and Event Coverage within the Madrid Metropolitan Area</w:t>
      </w:r>
    </w:p>
    <w:bookmarkStart w:id="20" w:name="executive-summary"/>
    <w:p>
      <w:pPr>
        <w:pStyle w:val="Heading2"/>
      </w:pPr>
      <w:r>
        <w:t xml:space="preserve">1. Executive Summary</w:t>
      </w:r>
    </w:p>
    <w:p>
      <w:pPr>
        <w:pStyle w:val="FirstParagraph"/>
      </w:pPr>
      <w:r>
        <w:t xml:space="preserve">This Peer Review Report serves as a formal assessment of the professional capabilities, technical proficiency, and creative output of a Videographer operating within the dynamic market of Madrid, Spain. The purpose of this document is to provide an objective analysis based on industry standards, local cultural nuances, and technical benchmarks relevant to the Spanish audiovisual sector. The review evaluates the subject's ability to navigate the unique logistical and artistic challenges presented by filming in Madrid, ranging from historic urban environments to modern corporate settings.</w:t>
      </w:r>
    </w:p>
    <w:p>
      <w:pPr>
        <w:pStyle w:val="BodyText"/>
      </w:pPr>
      <w:r>
        <w:t xml:space="preserve">The assessment focuses on four primary pillars: Technical Mastery, Creative Direction, Professionalism and Logistics, and Post-Production Quality. The findings indicate a high level of competence, with specific observations regarding the adaptation to the local Madrid environment.</w:t>
      </w:r>
    </w:p>
    <w:bookmarkEnd w:id="20"/>
    <w:bookmarkStart w:id="21" w:name="X55013d4039a5aad7d65b3538ef97c70b9fde618"/>
    <w:p>
      <w:pPr>
        <w:pStyle w:val="Heading2"/>
      </w:pPr>
      <w:r>
        <w:t xml:space="preserve">2. Technical Mastery and Equipment Standards</w:t>
      </w:r>
    </w:p>
    <w:p>
      <w:pPr>
        <w:pStyle w:val="FirstParagraph"/>
      </w:pPr>
      <w:r>
        <w:t xml:space="preserve">The Videographer demonstrates a robust command of modern cinematography equipment. In the context of Madrid, where lighting conditions can vary drastically between the bright, harsh sunlight of the summer and the softer, diffused light of the winter, the subject shows excellent exposure control and white balance management.</w:t>
      </w:r>
    </w:p>
    <w:p>
      <w:pPr>
        <w:pStyle w:val="BodyText"/>
      </w:pPr>
      <w:r>
        <w:rPr>
          <w:bCs/>
          <w:b/>
        </w:rPr>
        <w:t xml:space="preserve">Camera Work:</w:t>
      </w:r>
      <w:r>
        <w:t xml:space="preserve"> </w:t>
      </w:r>
      <w:r>
        <w:t xml:space="preserve">Footage reviewed exhibits stable, purposeful camera movement. The use of gimbals and stabilizers is particularly effective when capturing the bustling streets of neighborhoods like Malasaña or Chueca. The framing respects the architectural grandeur of locations such as the Gran Vía and the Royal Palace, ensuring that the visual composition highlights the distinct aesthetic of the city.</w:t>
      </w:r>
    </w:p>
    <w:p>
      <w:pPr>
        <w:pStyle w:val="BodyText"/>
      </w:pPr>
      <w:r>
        <w:rPr>
          <w:bCs/>
          <w:b/>
        </w:rPr>
        <w:t xml:space="preserve">Audio Quality:</w:t>
      </w:r>
      <w:r>
        <w:t xml:space="preserve"> </w:t>
      </w:r>
      <w:r>
        <w:t xml:space="preserve">Given the often noisy environment of Madrid, audio capture is a critical metric. The Videographer utilizes high-quality directional microphones and wireless lavalier systems effectively. The ability to isolate subject audio from ambient city noise—such as traffic on Paseo de la Castellana or crowds in Plaza Mayor—is commendable and meets professional broadcast standards.</w:t>
      </w:r>
    </w:p>
    <w:bookmarkEnd w:id="21"/>
    <w:bookmarkStart w:id="22" w:name="X7486602abe1cf67d2ef739afe869fa9e8e6d9b1"/>
    <w:p>
      <w:pPr>
        <w:pStyle w:val="Heading2"/>
      </w:pPr>
      <w:r>
        <w:t xml:space="preserve">3. Creative Direction and Cultural Adaptation</w:t>
      </w:r>
    </w:p>
    <w:p>
      <w:pPr>
        <w:pStyle w:val="FirstParagraph"/>
      </w:pPr>
      <w:r>
        <w:t xml:space="preserve">A significant portion of this review assesses the Videographer's ability to tell a story that resonates with both local and international audiences. Madrid is a city of intense energy, rich history, and vibrant culture. The subject’s work successfully captures this essence without resorting to clichés.</w:t>
      </w:r>
    </w:p>
    <w:p>
      <w:pPr>
        <w:pStyle w:val="BodyText"/>
      </w:pPr>
      <w:r>
        <w:rPr>
          <w:bCs/>
          <w:b/>
        </w:rPr>
        <w:t xml:space="preserve">Visual Storytelling:</w:t>
      </w:r>
      <w:r>
        <w:t xml:space="preserve"> </w:t>
      </w:r>
      <w:r>
        <w:t xml:space="preserve">The editing rhythm and color grading reflect a sophisticated understanding of mood. For corporate clients in the Cuatro Torres Business Area, the tone is appropriately sleek and professional. Conversely, for cultural events or lifestyle content, the Videographer employs warmer tones and more dynamic pacing that mirrors the lively social atmosphere of the city.</w:t>
      </w:r>
    </w:p>
    <w:p>
      <w:pPr>
        <w:pStyle w:val="BodyText"/>
      </w:pPr>
      <w:r>
        <w:rPr>
          <w:bCs/>
          <w:b/>
        </w:rPr>
        <w:t xml:space="preserve">Cultural Sensitivity:</w:t>
      </w:r>
      <w:r>
        <w:t xml:space="preserve"> </w:t>
      </w:r>
      <w:r>
        <w:t xml:space="preserve">The subject demonstrates a strong awareness of local customs and regulations. This includes respecting filming permits in public spaces and understanding the social etiquette required when filming in residential or historic areas. This cultural fluency is essential for a Videographer working in Spain and significantly enhances the professionalism of the final product.</w:t>
      </w:r>
    </w:p>
    <w:bookmarkEnd w:id="22"/>
    <w:bookmarkStart w:id="23" w:name="X47bd3eba8f052aa84df5ba98f80a44a778d2ae4"/>
    <w:p>
      <w:pPr>
        <w:pStyle w:val="Heading2"/>
      </w:pPr>
      <w:r>
        <w:t xml:space="preserve">4. Professionalism, Logistics, and Communication</w:t>
      </w:r>
    </w:p>
    <w:p>
      <w:pPr>
        <w:pStyle w:val="FirstParagraph"/>
      </w:pPr>
      <w:r>
        <w:t xml:space="preserve">The operational efficiency of the Videographer is a key component of this Peer Review Report. Working in Madrid requires navigating complex logistics, including traffic patterns, public transport strikes, and varying business hours.</w:t>
      </w:r>
    </w:p>
    <w:p>
      <w:pPr>
        <w:pStyle w:val="BodyText"/>
      </w:pPr>
      <w:r>
        <w:rPr>
          <w:bCs/>
          <w:b/>
        </w:rPr>
        <w:t xml:space="preserve">Punctuality and Reliability:</w:t>
      </w:r>
      <w:r>
        <w:t xml:space="preserve"> </w:t>
      </w:r>
      <w:r>
        <w:t xml:space="preserve">The subject consistently adheres to scheduled timelines. Pre-production meetings are conducted thoroughly, ensuring that all stakeholders—whether based in central Madrid or surrounding municipalities—are aligned on the project goals.</w:t>
      </w:r>
    </w:p>
    <w:p>
      <w:pPr>
        <w:pStyle w:val="BodyText"/>
      </w:pPr>
      <w:r>
        <w:rPr>
          <w:bCs/>
          <w:b/>
        </w:rPr>
        <w:t xml:space="preserve">Communication:</w:t>
      </w:r>
      <w:r>
        <w:t xml:space="preserve"> </w:t>
      </w:r>
      <w:r>
        <w:t xml:space="preserve">Communication is clear, concise, and professional. The Videographer is proficient in English and Spanish, facilitating seamless collaboration with diverse teams. Feedback is incorporated constructively, and the workflow is transparent, providing clients with regular updates on the progress of the shoot and post-production phases.</w:t>
      </w:r>
    </w:p>
    <w:bookmarkEnd w:id="23"/>
    <w:bookmarkStart w:id="24" w:name="post-production-and-final-deliverables"/>
    <w:p>
      <w:pPr>
        <w:pStyle w:val="Heading2"/>
      </w:pPr>
      <w:r>
        <w:t xml:space="preserve">5. Post-Production and Final Deliverables</w:t>
      </w:r>
    </w:p>
    <w:p>
      <w:pPr>
        <w:pStyle w:val="FirstParagraph"/>
      </w:pPr>
      <w:r>
        <w:t xml:space="preserve">The final output is the culmination of the Videographer’s skills. The editing process is meticulous, with a strong emphasis on narrative flow and visual continuity.</w:t>
      </w:r>
    </w:p>
    <w:p>
      <w:pPr>
        <w:pStyle w:val="BodyText"/>
      </w:pPr>
      <w:r>
        <w:rPr>
          <w:bCs/>
          <w:b/>
        </w:rPr>
        <w:t xml:space="preserve">Editing and Effects:</w:t>
      </w:r>
      <w:r>
        <w:t xml:space="preserve"> </w:t>
      </w:r>
      <w:r>
        <w:t xml:space="preserve">Transitions are smooth and purposeful. The use of motion graphics and text overlays is tasteful and enhances the informational value of the video without distracting from the core content. Color correction is consistent across different shooting environments, ensuring a cohesive look even when footage is sourced from multiple locations across Madrid.</w:t>
      </w:r>
    </w:p>
    <w:p>
      <w:pPr>
        <w:pStyle w:val="BodyText"/>
      </w:pPr>
      <w:r>
        <w:rPr>
          <w:bCs/>
          <w:b/>
        </w:rPr>
        <w:t xml:space="preserve">Format and Distribution:</w:t>
      </w:r>
      <w:r>
        <w:t xml:space="preserve"> </w:t>
      </w:r>
      <w:r>
        <w:t xml:space="preserve">The Videographer delivers files in appropriate formats for various platforms, including high-resolution masters for cinema or large screens, and optimized versions for social media platforms like Instagram and YouTube, which are heavily utilized in the Spanish market.</w:t>
      </w:r>
    </w:p>
    <w:bookmarkEnd w:id="24"/>
    <w:bookmarkStart w:id="25" w:name="areas-for-improvement"/>
    <w:p>
      <w:pPr>
        <w:pStyle w:val="Heading2"/>
      </w:pPr>
      <w:r>
        <w:t xml:space="preserve">6. Areas for Improvement</w:t>
      </w:r>
    </w:p>
    <w:p>
      <w:pPr>
        <w:pStyle w:val="FirstParagraph"/>
      </w:pPr>
      <w:r>
        <w:t xml:space="preserve">While the overall performance is exemplary, this Peer Review Report identifies minor areas for potential growth:</w:t>
      </w:r>
    </w:p>
    <w:p>
      <w:pPr>
        <w:numPr>
          <w:ilvl w:val="0"/>
          <w:numId w:val="1001"/>
        </w:numPr>
        <w:pStyle w:val="Compact"/>
      </w:pPr>
      <w:r>
        <w:rPr>
          <w:bCs/>
          <w:b/>
        </w:rPr>
        <w:t xml:space="preserve">Drone Integration:</w:t>
      </w:r>
      <w:r>
        <w:t xml:space="preserve"> </w:t>
      </w:r>
      <w:r>
        <w:t xml:space="preserve">While ground-level cinematography is strong, there is an opportunity to expand aerial capabilities, adhering to AESA (Spanish State Aviation Safety Agency) regulations, to capture the unique urban sprawl of Madrid from above.</w:t>
      </w:r>
    </w:p>
    <w:p>
      <w:pPr>
        <w:numPr>
          <w:ilvl w:val="0"/>
          <w:numId w:val="1001"/>
        </w:numPr>
        <w:pStyle w:val="Compact"/>
      </w:pPr>
      <w:r>
        <w:rPr>
          <w:bCs/>
          <w:b/>
        </w:rPr>
        <w:t xml:space="preserve">Live Streaming:</w:t>
      </w:r>
      <w:r>
        <w:t xml:space="preserve"> </w:t>
      </w:r>
      <w:r>
        <w:t xml:space="preserve">Increasing proficiency in live streaming technologies could benefit clients looking for real-time coverage of events in major venues like IFEMA or WiZink Center.</w:t>
      </w:r>
    </w:p>
    <w:bookmarkEnd w:id="25"/>
    <w:bookmarkStart w:id="26" w:name="conclusion-and-rating"/>
    <w:p>
      <w:pPr>
        <w:pStyle w:val="Heading2"/>
      </w:pPr>
      <w:r>
        <w:t xml:space="preserve">7. Conclusion and Rating</w:t>
      </w:r>
    </w:p>
    <w:p>
      <w:pPr>
        <w:pStyle w:val="FirstParagraph"/>
      </w:pPr>
      <w:r>
        <w:t xml:space="preserve">In conclusion, the Videographer under review demonstrates a high level of professionalism, technical skill, and creative vision. Their work is well-suited to the demands of the Madrid market, balancing technical precision with cultural awareness. They are a reliable asset for any production requiring high-quality video content in Spain.</w:t>
      </w:r>
    </w:p>
    <w:p>
      <w:pPr>
        <w:pStyle w:val="BodyText"/>
      </w:pPr>
      <w:r>
        <w:t xml:space="preserve">9.5</w:t>
      </w:r>
    </w:p>
    <w:p>
      <w:pPr>
        <w:pStyle w:val="BodyText"/>
      </w:pPr>
      <w:r>
        <w:t xml:space="preserve">Technical Skill</w:t>
      </w:r>
    </w:p>
    <w:p>
      <w:pPr>
        <w:pStyle w:val="BodyText"/>
      </w:pPr>
      <w:r>
        <w:t xml:space="preserve">9.0</w:t>
      </w:r>
    </w:p>
    <w:p>
      <w:pPr>
        <w:pStyle w:val="BodyText"/>
      </w:pPr>
      <w:r>
        <w:t xml:space="preserve">Creativity</w:t>
      </w:r>
    </w:p>
    <w:p>
      <w:pPr>
        <w:pStyle w:val="BodyText"/>
      </w:pPr>
      <w:r>
        <w:t xml:space="preserve">9.8</w:t>
      </w:r>
    </w:p>
    <w:p>
      <w:pPr>
        <w:pStyle w:val="BodyText"/>
      </w:pPr>
      <w:r>
        <w:t xml:space="preserve">Professionalism</w:t>
      </w:r>
    </w:p>
    <w:p>
      <w:pPr>
        <w:pStyle w:val="BodyText"/>
      </w:pPr>
      <w:r>
        <w:t xml:space="preserve">9.2</w:t>
      </w:r>
    </w:p>
    <w:p>
      <w:pPr>
        <w:pStyle w:val="BodyText"/>
      </w:pPr>
      <w:r>
        <w:t xml:space="preserve">Overall</w:t>
      </w:r>
    </w:p>
    <w:p>
      <w:pPr>
        <w:pStyle w:val="BodyText"/>
      </w:pPr>
      <w:r>
        <w:rPr>
          <w:bCs/>
          <w:b/>
        </w:rPr>
        <w:t xml:space="preserve">Reviewed By:</w:t>
      </w:r>
      <w:r>
        <w:t xml:space="preserve"> </w:t>
      </w:r>
      <w:r>
        <w:t xml:space="preserve">Senior Production Manager</w:t>
      </w:r>
    </w:p>
    <w:p>
      <w:pPr>
        <w:pStyle w:val="BodyText"/>
      </w:pPr>
      <w:r>
        <w:rPr>
          <w:bCs/>
          <w:b/>
        </w:rPr>
        <w:t xml:space="preserve">Affiliation:</w:t>
      </w:r>
      <w:r>
        <w:t xml:space="preserve"> </w:t>
      </w:r>
      <w:r>
        <w:t xml:space="preserve">Madrid Audiovisual Industry Association</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Madrid, Spain</dc:title>
  <dc:creator/>
  <dc:language>en</dc:language>
  <cp:keywords/>
  <dcterms:created xsi:type="dcterms:W3CDTF">2026-10-10T07:26:18Z</dcterms:created>
  <dcterms:modified xsi:type="dcterms:W3CDTF">2026-10-10T07:26:18Z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