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Venezuela</w:t>
      </w:r>
      <w:r>
        <w:t xml:space="preserve"> </w:t>
      </w:r>
      <w:r>
        <w:t xml:space="preserve">Caracas</w:t>
      </w:r>
    </w:p>
    <w:bookmarkStart w:id="26" w:name="X2b0b8dbac88b9b6471d1ef6868525a46eb59532"/>
    <w:p>
      <w:pPr>
        <w:pStyle w:val="Heading1"/>
      </w:pPr>
      <w:r>
        <w:t xml:space="preserve">Peer Review Report: Professional Videography Services</w:t>
      </w:r>
    </w:p>
    <w:p>
      <w:pPr>
        <w:pStyle w:val="FirstParagraph"/>
      </w:pPr>
      <w:r>
        <w:rPr>
          <w:bCs/>
          <w:b/>
        </w:rPr>
        <w:t xml:space="preserve">Subject Role:</w:t>
      </w:r>
      <w:r>
        <w:t xml:space="preserve"> </w:t>
      </w:r>
      <w:r>
        <w:t xml:space="preserve">Videographer</w:t>
      </w:r>
      <w:r>
        <w:t xml:space="preserve"> </w:t>
      </w:r>
      <w:r>
        <w:rPr>
          <w:bCs/>
          <w:b/>
        </w:rPr>
        <w:t xml:space="preserve">Location:</w:t>
      </w:r>
      <w:r>
        <w:t xml:space="preserve"> </w:t>
      </w:r>
      <w:r>
        <w:t xml:space="preserve">Venezuela Caracas</w:t>
      </w:r>
      <w:r>
        <w:t xml:space="preserve"> </w:t>
      </w:r>
      <w:r>
        <w:rPr>
          <w:bCs/>
          <w:b/>
        </w:rPr>
        <w:t xml:space="preserve">Date:</w:t>
      </w:r>
      <w:r>
        <w:t xml:space="preserve"> </w:t>
      </w:r>
      <w:r>
        <w:t xml:space="preserve">October 26, 2023</w:t>
      </w:r>
    </w:p>
    <w:p>
      <w:pPr>
        <w:pStyle w:val="BodyText"/>
      </w:pPr>
      <w:r>
        <w:rPr>
          <w:bCs/>
          <w:b/>
        </w:rPr>
        <w:t xml:space="preserve">Review Type:</w:t>
      </w:r>
      <w:r>
        <w:t xml:space="preserve"> </w:t>
      </w:r>
      <w:r>
        <w:t xml:space="preserve">Technical &amp; Operational Assessment</w:t>
      </w:r>
      <w:r>
        <w:t xml:space="preserve"> </w:t>
      </w:r>
      <w:r>
        <w:rPr>
          <w:bCs/>
          <w:b/>
        </w:rPr>
        <w:t xml:space="preserve">Reviewer:</w:t>
      </w:r>
      <w:r>
        <w:t xml:space="preserve"> </w:t>
      </w:r>
      <w:r>
        <w:t xml:space="preserve">Senior Creative Director</w:t>
      </w:r>
      <w:r>
        <w:t xml:space="preserve"> </w:t>
      </w:r>
      <w:r>
        <w:rPr>
          <w:bCs/>
          <w:b/>
        </w:rPr>
        <w:t xml:space="preserve">Project Context:</w:t>
      </w:r>
      <w:r>
        <w:t xml:space="preserve"> </w:t>
      </w:r>
      <w:r>
        <w:t xml:space="preserve">Commercial &amp; Documentary Production</w:t>
      </w:r>
    </w:p>
    <w:p>
      <w:pPr>
        <w:pStyle w:val="BodyText"/>
      </w:pPr>
      <w:r>
        <w:rPr>
          <w:bCs/>
          <w:b/>
        </w:rPr>
        <w:t xml:space="preserve">Executive Summary:</w:t>
      </w:r>
    </w:p>
    <w:p>
      <w:pPr>
        <w:pStyle w:val="BodyText"/>
      </w:pPr>
      <w:r>
        <w:t xml:space="preserve">This Peer Review Report provides a comprehensive evaluation of the performance, technical proficiency, and operational adaptability of a Videographer operating within the dynamic environment of Venezuela Caracas. The purpose of this document is to assess the subject's ability to deliver high-quality visual content while navigating the specific logistical, infrastructural, and cultural challenges inherent to the Caracas region. The review focuses on technical execution, resource management, creative vision, and professional conduct.</w:t>
      </w:r>
    </w:p>
    <w:bookmarkStart w:id="20" w:name="X1044d4d91b74bd0e370b1151d9369556d1ff374"/>
    <w:p>
      <w:pPr>
        <w:pStyle w:val="Heading2"/>
      </w:pPr>
      <w:r>
        <w:t xml:space="preserve">1. Technical Proficiency and Equipment Management</w:t>
      </w:r>
    </w:p>
    <w:p>
      <w:pPr>
        <w:pStyle w:val="FirstParagraph"/>
      </w:pPr>
      <w:r>
        <w:t xml:space="preserve">In the context of Venezuela Caracas, a Videographer is required to possess not only standard cinematic skills but also advanced troubleshooting capabilities. The review indicates that the subject demonstrates a high level of competence in operating professional-grade camera systems, lighting rigs, and audio recording equipment. However, the specific environment of Caracas demands a unique approach to equipment maintenance and power management.</w:t>
      </w:r>
    </w:p>
    <w:p>
      <w:pPr>
        <w:pStyle w:val="BodyText"/>
      </w:pPr>
      <w:r>
        <w:t xml:space="preserve">The subject has shown commendable foresight in managing power supply issues, a common challenge in the region. The utilization of portable power stations and battery management strategies ensures continuity of production despite intermittent electricity grids. Furthermore, the Videographer’s ability to maintain sensitive electronics in a humid tropical climate, typical of the Caracas valley, reflects a strong commitment to asset preservation. The color grading and exposure techniques employed by the subject are particularly effective in handling the high-contrast lighting conditions often found in urban Caracas settings.</w:t>
      </w:r>
    </w:p>
    <w:bookmarkEnd w:id="20"/>
    <w:bookmarkStart w:id="21" w:name="operational-adaptability-and-logistics"/>
    <w:p>
      <w:pPr>
        <w:pStyle w:val="Heading2"/>
      </w:pPr>
      <w:r>
        <w:t xml:space="preserve">2. Operational Adaptability and Logistics</w:t>
      </w:r>
    </w:p>
    <w:p>
      <w:pPr>
        <w:pStyle w:val="FirstParagraph"/>
      </w:pPr>
      <w:r>
        <w:t xml:space="preserve">One of the most critical aspects of this Peer Review Report is the assessment of the Videographer’s adaptability. Working in Venezuela Caracas involves navigating complex logistical landscapes, including traffic congestion, security considerations, and permit acquisition. The subject has demonstrated exceptional flexibility in scheduling and location scouting.</w:t>
      </w:r>
    </w:p>
    <w:p>
      <w:pPr>
        <w:pStyle w:val="BodyText"/>
      </w:pPr>
      <w:r>
        <w:t xml:space="preserve">The review highlights the Videographer’s proficiency in identifying alternative shooting locations that offer both aesthetic value and logistical safety. Whether filming in the historic center of Caracas or the modern districts of Chacao and Altamira, the subject consistently secures optimal angles while maintaining a low profile to avoid unnecessary disruptions. This adaptability is crucial for maintaining production timelines and ensuring the safety of the crew and equipment. The ability to pivot quickly when faced with unexpected roadblocks is a defining characteristic of a successful Videographer in this specific geographic context.</w:t>
      </w:r>
    </w:p>
    <w:bookmarkEnd w:id="21"/>
    <w:bookmarkStart w:id="22" w:name="creative-vision-and-cultural-sensitivity"/>
    <w:p>
      <w:pPr>
        <w:pStyle w:val="Heading2"/>
      </w:pPr>
      <w:r>
        <w:t xml:space="preserve">3. Creative Vision and Cultural Sensitivity</w:t>
      </w:r>
    </w:p>
    <w:p>
      <w:pPr>
        <w:pStyle w:val="FirstParagraph"/>
      </w:pPr>
      <w:r>
        <w:t xml:space="preserve">A Videographer in Venezuela Caracas must possess a deep understanding of the local culture to create authentic and resonant content. This Peer Review Report evaluates the subject’s ability to capture the essence of Caracas through a culturally sensitive lens. The subject’s portfolio demonstrates a nuanced understanding of the local demographic, capturing the vibrancy of street life, the grandeur of the Andes backdrop, and the architectural diversity of the city.</w:t>
      </w:r>
    </w:p>
    <w:p>
      <w:pPr>
        <w:pStyle w:val="BodyText"/>
      </w:pPr>
      <w:r>
        <w:t xml:space="preserve">The review notes that the Videographer excels in documentary-style storytelling, effectively capturing candid moments that reflect the resilience and spirit of the Caracas population. This cultural sensitivity is particularly important when filming for international audiences or local commercial clients who wish to portray an authentic image of the city. The subject’s ability to communicate with local subjects in Spanish and understand social nuances facilitates smoother interactions and higher quality footage.</w:t>
      </w:r>
    </w:p>
    <w:bookmarkEnd w:id="22"/>
    <w:bookmarkStart w:id="24" w:name="post-production-and-workflow-efficiency"/>
    <w:p>
      <w:pPr>
        <w:pStyle w:val="Heading2"/>
      </w:pPr>
      <w:r>
        <w:t xml:space="preserve">4. Post-Production and Workflow Efficiency</w:t>
      </w:r>
    </w:p>
    <w:p>
      <w:pPr>
        <w:pStyle w:val="FirstParagraph"/>
      </w:pPr>
      <w:r>
        <w:t xml:space="preserve">The post-production phase is equally critical in this assessment. The Videographer is expected to deliver edited content that meets international standards despite potential connectivity challenges. The review confirms that the subject utilizes efficient workflow strategies, including local storage solutions and offline editing capabilities, to mitigate internet instability.</w:t>
      </w:r>
    </w:p>
    <w:p>
      <w:pPr>
        <w:pStyle w:val="BodyText"/>
      </w:pPr>
      <w:r>
        <w:t xml:space="preserve">The technical quality of the final deliverables is consistently high, with precise audio syncing, color correction, and narrative pacing. The subject’s proficiency with industry-standard software ensures that the final product aligns with client expectations. Additionally, the Videographer’s ability to manage large data files and ensure data redundancy is a vital skill in an environment where cloud storage access may be unreliable.</w:t>
      </w:r>
    </w:p>
    <w:bookmarkStart w:id="23" w:name="overall-performance-rating"/>
    <w:p>
      <w:pPr>
        <w:pStyle w:val="Heading3"/>
      </w:pPr>
      <w:r>
        <w:t xml:space="preserve">Overall Performance Rating</w:t>
      </w:r>
    </w:p>
    <w:p>
      <w:pPr>
        <w:pStyle w:val="FirstParagraph"/>
      </w:pPr>
      <w:r>
        <w:rPr>
          <w:bCs/>
          <w:b/>
        </w:rPr>
        <w:t xml:space="preserve">Technical Skills:</w:t>
      </w:r>
      <w:r>
        <w:t xml:space="preserve"> </w:t>
      </w:r>
      <w:r>
        <w:t xml:space="preserve">Excellent</w:t>
      </w:r>
    </w:p>
    <w:p>
      <w:pPr>
        <w:pStyle w:val="BodyText"/>
      </w:pPr>
      <w:r>
        <w:rPr>
          <w:bCs/>
          <w:b/>
        </w:rPr>
        <w:t xml:space="preserve">Adaptability in Venezuela Caracas:</w:t>
      </w:r>
      <w:r>
        <w:t xml:space="preserve"> </w:t>
      </w:r>
      <w:r>
        <w:t xml:space="preserve">Outstanding</w:t>
      </w:r>
    </w:p>
    <w:p>
      <w:pPr>
        <w:pStyle w:val="BodyText"/>
      </w:pPr>
      <w:r>
        <w:rPr>
          <w:bCs/>
          <w:b/>
        </w:rPr>
        <w:t xml:space="preserve">Creative Output:</w:t>
      </w:r>
      <w:r>
        <w:t xml:space="preserve"> </w:t>
      </w:r>
      <w:r>
        <w:t xml:space="preserve">Very Good</w:t>
      </w:r>
    </w:p>
    <w:p>
      <w:pPr>
        <w:pStyle w:val="BodyText"/>
      </w:pPr>
      <w:r>
        <w:rPr>
          <w:bCs/>
          <w:b/>
        </w:rPr>
        <w:t xml:space="preserve">Professionalism:</w:t>
      </w:r>
      <w:r>
        <w:t xml:space="preserve"> </w:t>
      </w:r>
      <w:r>
        <w:t xml:space="preserve">Excellent</w:t>
      </w:r>
    </w:p>
    <w:bookmarkEnd w:id="23"/>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Videographer is deemed highly competent and well-suited for professional assignments in Venezuela Caracas. The subject’s technical expertise, combined with their ability to navigate the unique challenges of the region, makes them a valuable asset to any production team.</w:t>
      </w:r>
    </w:p>
    <w:p>
      <w:pPr>
        <w:pStyle w:val="BodyText"/>
      </w:pPr>
      <w:r>
        <w:t xml:space="preserve">Recommendations for further development include expanding knowledge of drone regulations in Venezuela to incorporate aerial cinematography more frequently, as well as enhancing cybersecurity measures for data protection. Overall, the Videographer’s performance exceeds expectations, demonstrating a rare blend of artistic vision and practical resilience required for success in Caracas.</w:t>
      </w:r>
    </w:p>
    <w:p>
      <w:pPr>
        <w:pStyle w:val="BodyText"/>
      </w:pPr>
      <w:r>
        <w:rPr>
          <w:bCs/>
          <w:b/>
        </w:rPr>
        <w:t xml:space="preserve">Prepared by:</w:t>
      </w:r>
    </w:p>
    <w:p>
      <w:pPr>
        <w:pStyle w:val="BodyText"/>
      </w:pPr>
      <w:r>
        <w:t xml:space="preserve">Senior Creative Director</w:t>
      </w:r>
      <w:r>
        <w:br/>
      </w:r>
      <w:r>
        <w:t xml:space="preserve">Production Review Board</w:t>
      </w:r>
    </w:p>
    <w:p>
      <w:pPr>
        <w:pStyle w:val="BodyText"/>
      </w:pPr>
      <w:r>
        <w:t xml:space="preserve">This Peer Review Report is confidential and intended for internal evaluation purposes regarding the Videographer’s performance in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Venezuela Caracas</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