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Web Designer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 Senior UX/UI Specialist</w:t>
      </w:r>
    </w:p>
    <w:bookmarkEnd w:id="20"/>
    <w:bookmarkStart w:id="21" w:name="introduction"/>
    <w:p>
      <w:pPr>
        <w:pStyle w:val="Heading2"/>
      </w:pPr>
      <w:r>
        <w:t xml:space="preserve">1. Introduction</w:t>
      </w:r>
    </w:p>
    <w:p>
      <w:pPr>
        <w:pStyle w:val="FirstParagraph"/>
      </w:pPr>
      <w:r>
        <w:t xml:space="preserve">This Peer Review Report evaluates the performance, technical skills, and professional contributions of a Web Designer based in Brazil Brasília. The purpose of this review is to provide constructive feedback, highlight strengths, identify areas for improvement, and ensure alignment with the company’s goals and the local market’s expectations. Brasília, as the capital of Brazil, presents a unique environment for digital design, blending governmental, corporate, and cultural influences. This report considers these contextual factors while assessing the Web Designer’s work.</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Design quality and creativity</w:t>
      </w:r>
    </w:p>
    <w:p>
      <w:pPr>
        <w:numPr>
          <w:ilvl w:val="0"/>
          <w:numId w:val="1001"/>
        </w:numPr>
        <w:pStyle w:val="Compact"/>
      </w:pPr>
      <w:r>
        <w:t xml:space="preserve">Technical proficiency in web design tools and technologies</w:t>
      </w:r>
    </w:p>
    <w:p>
      <w:pPr>
        <w:numPr>
          <w:ilvl w:val="0"/>
          <w:numId w:val="1001"/>
        </w:numPr>
        <w:pStyle w:val="Compact"/>
      </w:pPr>
      <w:r>
        <w:t xml:space="preserve">User experience (UX) and user interface (UI) considerations</w:t>
      </w:r>
    </w:p>
    <w:p>
      <w:pPr>
        <w:numPr>
          <w:ilvl w:val="0"/>
          <w:numId w:val="1001"/>
        </w:numPr>
        <w:pStyle w:val="Compact"/>
      </w:pPr>
      <w:r>
        <w:t xml:space="preserve">Collaboration and communication within the team</w:t>
      </w:r>
    </w:p>
    <w:p>
      <w:pPr>
        <w:numPr>
          <w:ilvl w:val="0"/>
          <w:numId w:val="1001"/>
        </w:numPr>
        <w:pStyle w:val="Compact"/>
      </w:pPr>
      <w:r>
        <w:t xml:space="preserve">Adaptability to the Brazil Brasília market and cultural nuances</w:t>
      </w:r>
    </w:p>
    <w:p>
      <w:pPr>
        <w:numPr>
          <w:ilvl w:val="0"/>
          <w:numId w:val="1001"/>
        </w:numPr>
        <w:pStyle w:val="Compact"/>
      </w:pPr>
      <w:r>
        <w:t xml:space="preserve">Timeliness and project management</w:t>
      </w:r>
    </w:p>
    <w:bookmarkEnd w:id="22"/>
    <w:bookmarkStart w:id="23" w:name="design-quality-and-creativity"/>
    <w:p>
      <w:pPr>
        <w:pStyle w:val="Heading2"/>
      </w:pPr>
      <w:r>
        <w:t xml:space="preserve">3. Design Quality and Creativity</w:t>
      </w:r>
    </w:p>
    <w:p>
      <w:pPr>
        <w:pStyle w:val="FirstParagraph"/>
      </w:pPr>
      <w:r>
        <w:t xml:space="preserve">The Web Designer has demonstrated a strong ability to create visually appealing and functional websites. Their designs reflect a good understanding of modern design trends, including minimalism, responsive layouts, and interactive elements. In the context of Brazil Brasília, where clients often seek a balance between professionalism and cultural identity, the designer has successfully incorporated local aesthetics without compromising usability. For example, recent projects for government-related clients showcased a respectful use of national symbols and color palettes, which resonated well with stakeholders.</w:t>
      </w:r>
    </w:p>
    <w:p>
      <w:pPr>
        <w:pStyle w:val="BodyText"/>
      </w:pPr>
      <w:r>
        <w:t xml:space="preserve">However, there is room for improvement in pushing creative boundaries. While the designs are competent, they occasionally lack the innovative flair that could differentiate the company’s digital presence in a competitive market. Encouraging experimentation with emerging design trends, such as micro-interactions or AI-driven personalization, could elevate the quality of future projects.</w:t>
      </w:r>
    </w:p>
    <w:bookmarkEnd w:id="23"/>
    <w:bookmarkStart w:id="24" w:name="technical-proficiency"/>
    <w:p>
      <w:pPr>
        <w:pStyle w:val="Heading2"/>
      </w:pPr>
      <w:r>
        <w:t xml:space="preserve">4. Technical Proficiency</w:t>
      </w:r>
    </w:p>
    <w:p>
      <w:pPr>
        <w:pStyle w:val="FirstParagraph"/>
      </w:pPr>
      <w:r>
        <w:t xml:space="preserve">The Web Designer exhibits solid technical skills in industry-standard tools such as Adobe XD, Figma, and Sketch. Their ability to create high-fidelity prototypes and wireframes is commendable, and they consistently deliver assets that are ready for development. Additionally, their knowledge of HTML, CSS, and basic JavaScript ensures seamless collaboration with developers, reducing the gap between design and implementation.</w:t>
      </w:r>
    </w:p>
    <w:p>
      <w:pPr>
        <w:pStyle w:val="BodyText"/>
      </w:pPr>
      <w:r>
        <w:t xml:space="preserve">In Brazil Brasília, where internet infrastructure and device usage vary, the designer has shown awareness of the need for lightweight, fast-loading websites. This is particularly important for reaching users in both urban and rural areas. However, further training in advanced front-end frameworks (e.g., React or Vue.js) could enhance their ability to contribute to more complex projects and stay ahead of technological advancements.</w:t>
      </w:r>
    </w:p>
    <w:bookmarkEnd w:id="24"/>
    <w:bookmarkStart w:id="25" w:name="user-experience-ux-and-user-interface-ui"/>
    <w:p>
      <w:pPr>
        <w:pStyle w:val="Heading2"/>
      </w:pPr>
      <w:r>
        <w:t xml:space="preserve">5. User Experience (UX) and User Interface (UI)</w:t>
      </w:r>
    </w:p>
    <w:p>
      <w:pPr>
        <w:pStyle w:val="FirstParagraph"/>
      </w:pPr>
      <w:r>
        <w:t xml:space="preserve">User-centric design is a cornerstone of the Web Designer’s approach. They consistently conduct user research, create personas, and perform usability testing to ensure that designs meet the needs of the target audience. In the Brazil Brasília context, where users may have diverse digital literacy levels, this focus on accessibility and simplicity is particularly valuable.</w:t>
      </w:r>
    </w:p>
    <w:p>
      <w:pPr>
        <w:pStyle w:val="BodyText"/>
      </w:pPr>
      <w:r>
        <w:t xml:space="preserve">One area for improvement is the integration of multilingual support. Given Brazil’s linguistic diversity and the presence of international clients in Brasília, designing interfaces that accommodate multiple languages (e.g., Portuguese, English, and Spanish) could broaden the reach of the company’s digital products. Additionally, incorporating more inclusive design practices, such as ensuring compatibility with screen readers and other assistive technologies, would further strengthen the UX/UI quality.</w:t>
      </w:r>
    </w:p>
    <w:bookmarkEnd w:id="25"/>
    <w:bookmarkStart w:id="26" w:name="collaboration-and-communication"/>
    <w:p>
      <w:pPr>
        <w:pStyle w:val="Heading2"/>
      </w:pPr>
      <w:r>
        <w:t xml:space="preserve">6. Collaboration and Communication</w:t>
      </w:r>
    </w:p>
    <w:p>
      <w:pPr>
        <w:pStyle w:val="FirstParagraph"/>
      </w:pPr>
      <w:r>
        <w:t xml:space="preserve">The Web Designer has been a reliable team member, actively participating in brainstorming sessions and providing constructive feedback to colleagues. Their ability to communicate design decisions clearly, both verbally and through documentation, has facilitated smoother project workflows. In the collaborative environment of Brazil Brasília, where cross-functional teams are common, this skill is highly valued.</w:t>
      </w:r>
    </w:p>
    <w:p>
      <w:pPr>
        <w:pStyle w:val="BodyText"/>
      </w:pPr>
      <w:r>
        <w:t xml:space="preserve">However, there have been instances where the designer was hesitant to challenge client requirements, even when they conflicted with best practices. Encouraging a more assertive approach to advocating for user-centered solutions could lead to better outcomes and strengthen the designer’s professional reputation.</w:t>
      </w:r>
    </w:p>
    <w:bookmarkEnd w:id="26"/>
    <w:bookmarkStart w:id="27" w:name="X13ff8ede8e7227eb9b1ad7dc4ca56604dffef31"/>
    <w:p>
      <w:pPr>
        <w:pStyle w:val="Heading2"/>
      </w:pPr>
      <w:r>
        <w:t xml:space="preserve">7. Adaptability to the Brazil Brasília Market</w:t>
      </w:r>
    </w:p>
    <w:p>
      <w:pPr>
        <w:pStyle w:val="FirstParagraph"/>
      </w:pPr>
      <w:r>
        <w:t xml:space="preserve">The Web Designer has shown a good understanding of the local market, including cultural preferences, regulatory considerations, and technological trends. For instance, their designs for e-commerce platforms have accounted for popular payment methods in Brazil, such as PIX and boleto bancário, which are critical for user trust and conversion rates.</w:t>
      </w:r>
    </w:p>
    <w:p>
      <w:pPr>
        <w:pStyle w:val="BodyText"/>
      </w:pPr>
      <w:r>
        <w:t xml:space="preserve">To further enhance their market adaptability, the designer could engage more deeply with local design communities and attend industry events in Brasília. This would not only keep them updated on regional trends but also foster networking opportunities that could benefit the company.</w:t>
      </w:r>
    </w:p>
    <w:bookmarkEnd w:id="27"/>
    <w:bookmarkStart w:id="28" w:name="timeliness-and-project-management"/>
    <w:p>
      <w:pPr>
        <w:pStyle w:val="Heading2"/>
      </w:pPr>
      <w:r>
        <w:t xml:space="preserve">8. Timeliness and Project Management</w:t>
      </w:r>
    </w:p>
    <w:p>
      <w:pPr>
        <w:pStyle w:val="FirstParagraph"/>
      </w:pPr>
      <w:r>
        <w:t xml:space="preserve">The Web Designer has consistently met project deadlines, demonstrating strong time management skills. Their ability to prioritize tasks and manage multiple projects simultaneously has been instrumental in maintaining the team’s productivity. In the fast-paced environment of Brazil Brasília, where clients often expect quick turnarounds, this reliability is a significant asset.</w:t>
      </w:r>
    </w:p>
    <w:p>
      <w:pPr>
        <w:pStyle w:val="BodyText"/>
      </w:pPr>
      <w:r>
        <w:t xml:space="preserve">One suggestion for improvement is to adopt more robust project management tools, such as Jira or Trello, to enhance transparency and accountability. This would also help in tracking progress and identifying potential bottlenecks early in the process.</w:t>
      </w:r>
    </w:p>
    <w:bookmarkEnd w:id="28"/>
    <w:bookmarkStart w:id="29" w:name="conclusion-and-recommendations"/>
    <w:p>
      <w:pPr>
        <w:pStyle w:val="Heading2"/>
      </w:pPr>
      <w:r>
        <w:t xml:space="preserve">9. Conclusion and Recommendations</w:t>
      </w:r>
    </w:p>
    <w:p>
      <w:pPr>
        <w:pStyle w:val="FirstParagraph"/>
      </w:pPr>
      <w:r>
        <w:t xml:space="preserve">Overall, the Web Designer has performed at a high level, delivering quality work that aligns with the company’s objectives and the needs of the Brazil Brasília market. Their strengths in design quality, technical proficiency, and collaboration make them a valuable team member. To further enhance their performance, the following recommendations are proposed:</w:t>
      </w:r>
    </w:p>
    <w:p>
      <w:pPr>
        <w:numPr>
          <w:ilvl w:val="0"/>
          <w:numId w:val="1002"/>
        </w:numPr>
        <w:pStyle w:val="Compact"/>
      </w:pPr>
      <w:r>
        <w:t xml:space="preserve">Pursue advanced training in front-end development and emerging design technologies.</w:t>
      </w:r>
    </w:p>
    <w:p>
      <w:pPr>
        <w:numPr>
          <w:ilvl w:val="0"/>
          <w:numId w:val="1002"/>
        </w:numPr>
        <w:pStyle w:val="Compact"/>
      </w:pPr>
      <w:r>
        <w:t xml:space="preserve">Incorporate more innovative and experimental elements into designs.</w:t>
      </w:r>
    </w:p>
    <w:p>
      <w:pPr>
        <w:numPr>
          <w:ilvl w:val="0"/>
          <w:numId w:val="1002"/>
        </w:numPr>
        <w:pStyle w:val="Compact"/>
      </w:pPr>
      <w:r>
        <w:t xml:space="preserve">Advocate more assertively for user-centered solutions when working with clients.</w:t>
      </w:r>
    </w:p>
    <w:p>
      <w:pPr>
        <w:numPr>
          <w:ilvl w:val="0"/>
          <w:numId w:val="1002"/>
        </w:numPr>
        <w:pStyle w:val="Compact"/>
      </w:pPr>
      <w:r>
        <w:t xml:space="preserve">Engage with local design communities to stay updated on regional trends.</w:t>
      </w:r>
    </w:p>
    <w:p>
      <w:pPr>
        <w:numPr>
          <w:ilvl w:val="0"/>
          <w:numId w:val="1002"/>
        </w:numPr>
        <w:pStyle w:val="Compact"/>
      </w:pPr>
      <w:r>
        <w:t xml:space="preserve">Adopt project management tools to improve workflow efficiency.</w:t>
      </w:r>
    </w:p>
    <w:p>
      <w:pPr>
        <w:pStyle w:val="FirstParagraph"/>
      </w:pPr>
      <w:r>
        <w:t xml:space="preserve">By addressing these areas, the Web Designer can continue to grow professionally and contribute even more effectively to the company’s success in Brazil Brasília and beyond.</w:t>
      </w:r>
    </w:p>
    <w:bookmarkEnd w:id="29"/>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UX/UI Specialist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Brazil Brasília</dc:title>
  <dc:creator/>
  <dc:language>en</dc:language>
  <cp:keywords/>
  <dcterms:created xsi:type="dcterms:W3CDTF">2026-10-10T08:48:48Z</dcterms:created>
  <dcterms:modified xsi:type="dcterms:W3CDTF">2026-10-10T08:48:48Z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