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Evaluation</w:t>
      </w:r>
    </w:p>
    <w:p>
      <w:pPr>
        <w:pStyle w:val="BodyText"/>
      </w:pPr>
      <w:r>
        <w:rPr>
          <w:bCs/>
          <w:b/>
        </w:rPr>
        <w:t xml:space="preserve">Location Context:</w:t>
      </w:r>
      <w:r>
        <w:t xml:space="preserve"> </w:t>
      </w:r>
      <w:r>
        <w:t xml:space="preserve">Egypt Alexandria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Lead / UX Specialist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candidate’s capabilities as a Web Designer within the specific market context of Egypt Alexandria. The purpose of this document is to assess technical proficiency, creative alignment, and cultural adaptability. Alexandria, being a historic yet rapidly modernizing hub in Egypt, presents a unique digital landscape. The local market demands a Web Designer who can balance international design standards with the specific user behaviors and aesthetic preferences of the Egyptian audience. This report details the findings regarding the candidate's ability to deliver high-quality web solutions that resonate with users in Alexandria and the broader Egyptian region.</w:t>
      </w:r>
    </w:p>
    <w:bookmarkEnd w:id="21"/>
    <w:bookmarkStart w:id="22" w:name="technical-proficiency-and-tool-mastery"/>
    <w:p>
      <w:pPr>
        <w:pStyle w:val="Heading2"/>
      </w:pPr>
      <w:r>
        <w:t xml:space="preserve">2. Technical Proficiency and Tool Mastery</w:t>
      </w:r>
    </w:p>
    <w:p>
      <w:pPr>
        <w:pStyle w:val="FirstParagraph"/>
      </w:pPr>
      <w:r>
        <w:t xml:space="preserve">The first area of assessment focuses on the Web Designer’s command of industry-standard tools. In the competitive environment of Egypt Alexandria, proficiency in tools such as Adobe XD, Figma, and Sketch is non-negotiable. The review confirms that the candidate demonstrates a robust understanding of these platforms, capable of creating high-fidelity prototypes that streamline the development process.</w:t>
      </w:r>
    </w:p>
    <w:p>
      <w:pPr>
        <w:pStyle w:val="BodyText"/>
      </w:pPr>
      <w:r>
        <w:t xml:space="preserve">Furthermore, the candidate’s knowledge of HTML5, CSS3, and responsive design principles is evaluated. Given the high mobile penetration rate in Egypt, a Web Designer must ensure that all layouts are mobile-first. The review highlights that the candidate successfully implements responsive grids that adapt seamlessly to various screen sizes, which is critical for users in Alexandria accessing services via smartphones. The ability to collaborate with developers using clean, semantic code structures is also noted as a strong point, ensuring that the design vision is preserved during implementation.</w:t>
      </w:r>
    </w:p>
    <w:bookmarkEnd w:id="22"/>
    <w:bookmarkStart w:id="23" w:name="X429bb262d1df9d5ecc4cfcfd9a42b7a24992ce8"/>
    <w:p>
      <w:pPr>
        <w:pStyle w:val="Heading2"/>
      </w:pPr>
      <w:r>
        <w:t xml:space="preserve">3. User Experience (UX) and Local Market Adaptation</w:t>
      </w:r>
    </w:p>
    <w:p>
      <w:pPr>
        <w:pStyle w:val="FirstParagraph"/>
      </w:pPr>
      <w:r>
        <w:t xml:space="preserve">A critical component of this Peer Review Report is the evaluation of how the Web Designer adapts to the local context of Egypt Alexandria. Designing for this region requires more than just translating text into Arabic; it involves understanding the cultural nuances and user expectations of the Egyptian market. The candidate has shown a commendable ability to design interfaces that support Right-to-Left (RTL) layouts effectively, ensuring that Arabic typography is legible and aesthetically pleasing.</w:t>
      </w:r>
    </w:p>
    <w:p>
      <w:pPr>
        <w:pStyle w:val="BodyText"/>
      </w:pPr>
      <w:r>
        <w:t xml:space="preserve">The review also examines the candidate’s approach to local user behavior. In Alexandria, users often prefer direct communication channels and clear calls to action. The Web Designer’s portfolio demonstrates an understanding of this by integrating prominent contact options, such as WhatsApp integration and clear phone number displays, which are standard expectations for Egyptian consumers. This localization strategy significantly enhances user trust and engagement, proving that the designer is not just applying generic global templates but is tailoring solutions for the specific demographic in Egypt Alexandria.</w:t>
      </w:r>
    </w:p>
    <w:bookmarkEnd w:id="23"/>
    <w:bookmarkStart w:id="24" w:name="visual-design-and-aesthetic-sensibility"/>
    <w:p>
      <w:pPr>
        <w:pStyle w:val="Heading2"/>
      </w:pPr>
      <w:r>
        <w:t xml:space="preserve">4. Visual Design and Aesthetic Sensibility</w:t>
      </w:r>
    </w:p>
    <w:p>
      <w:pPr>
        <w:pStyle w:val="FirstParagraph"/>
      </w:pPr>
      <w:r>
        <w:t xml:space="preserve">Alexandria is a city rich in history and culture, often inspiring a blend of classic elegance and modern vibrancy. This Peer Review Report assesses whether the Web Designer can capture this essence in their visual work. The candidate’s use of color palettes, typography, and imagery is evaluated for its ability to reflect the brand identity while appealing to the local sensibility.</w:t>
      </w:r>
    </w:p>
    <w:p>
      <w:pPr>
        <w:pStyle w:val="BodyText"/>
      </w:pPr>
      <w:r>
        <w:t xml:space="preserve">The review notes that the Web Designer excels in creating visually engaging layouts that do not compromise usability. There is a strong emphasis on clean lines and modern aesthetics, which aligns with the growing trend of digital sophistication in Egyptian businesses. The candidate avoids cluttered designs, ensuring that the user journey is intuitive. This is particularly important in Egypt Alexandria, where internet speeds can vary, and lightweight, efficient designs contribute to better performance and user satisfaction.</w:t>
      </w:r>
    </w:p>
    <w:bookmarkEnd w:id="24"/>
    <w:bookmarkStart w:id="25" w:name="collaboration-and-communication-skills"/>
    <w:p>
      <w:pPr>
        <w:pStyle w:val="Heading2"/>
      </w:pPr>
      <w:r>
        <w:t xml:space="preserve">5. Collaboration and Communication Skills</w:t>
      </w:r>
    </w:p>
    <w:p>
      <w:pPr>
        <w:pStyle w:val="FirstParagraph"/>
      </w:pPr>
      <w:r>
        <w:t xml:space="preserve">Effective communication is vital for any Web Designer, especially when working within the collaborative environment of Egypt Alexandria. This Peer Review Report highlights the candidate’s ability to articulate design decisions to stakeholders who may not have a technical background. The candidate demonstrates patience and clarity when explaining UX choices, ensuring that the client’s vision is accurately translated into digital form.</w:t>
      </w:r>
    </w:p>
    <w:p>
      <w:pPr>
        <w:pStyle w:val="BodyText"/>
      </w:pPr>
      <w:r>
        <w:t xml:space="preserve">Additionally, the review assesses the candidate’s teamwork with local developers and marketing teams. The ability to provide detailed design specifications and assets is crucial for maintaining consistency across the project. The candidate’s proactive approach to feedback and willingness to iterate based on client input are noted as significant strengths, fostering a positive working relationship essential for long-term success in the Egyptian market.</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areas for growth. The candidate could benefit from further exploration of advanced motion design and micro-interactions, which are becoming increasingly important in engaging digital experiences. Additionally, a deeper dive into accessibility standards (WCAG) would ensure that the Web Designer’s work is inclusive for all users in Egypt Alexandria, including those with disabilities. Enhancing these skills will further elevate the quality of the designs and align them with global best practices.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candidate is a highly competent Web Designer well-suited for the dynamic market of Egypt Alexandria. Their technical skills, combined with a strong understanding of local user needs and cultural context, make them a valuable asset. The candidate’s ability to create responsive, culturally relevant, and visually appealing websites positions them as a strong contributor to any digital project in the region. It is recommended that the candidate continues to refine their skills in motion design and accessibility to maintain a competitive edge in the evolving digital landscape of Egypt.</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Egypt Alexandria</dc:title>
  <dc:creator/>
  <dc:language>en</dc:language>
  <cp:keywords/>
  <dcterms:created xsi:type="dcterms:W3CDTF">2026-10-10T07:35:32Z</dcterms:created>
  <dcterms:modified xsi:type="dcterms:W3CDTF">2026-10-10T07:35:32Z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