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Web Designer</w:t>
      </w:r>
    </w:p>
    <w:p>
      <w:pPr>
        <w:pStyle w:val="BodyText"/>
      </w:pPr>
      <w:r>
        <w:rPr>
          <w:bCs/>
          <w:b/>
        </w:rPr>
        <w:t xml:space="preserve">Location:</w:t>
      </w:r>
      <w:r>
        <w:t xml:space="preserve"> </w:t>
      </w:r>
      <w:r>
        <w:t xml:space="preserve">Singapore Singapore</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UX/UI Lead</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technical proficiency, and creative output of a Web Designer operating within the dynamic digital landscape of Singapore Singapore. The purpose of this document is to provide a comprehensive assessment of the Web Designer's contributions to recent projects, their adherence to industry standards, and their alignment with the specific market demands found in Singapore Singapore.</w:t>
      </w:r>
    </w:p>
    <w:p>
      <w:pPr>
        <w:pStyle w:val="BodyText"/>
      </w:pPr>
      <w:r>
        <w:t xml:space="preserve">As a Web Designer, the individual is expected to balance aesthetic appeal with functional usability, ensuring that digital products resonate with the diverse, tech-savvy population of Singapore Singapore. This review covers the period from January 2023 to October 2023 and focuses on key deliverables, collaborative efforts, and technical execution.</w:t>
      </w:r>
    </w:p>
    <w:bookmarkEnd w:id="21"/>
    <w:bookmarkStart w:id="22" w:name="Xc0533f6a13c5e02de9285d86ebb7465d75f7202"/>
    <w:p>
      <w:pPr>
        <w:pStyle w:val="Heading2"/>
      </w:pPr>
      <w:r>
        <w:t xml:space="preserve">2. Design Aesthetics and Visual Communication</w:t>
      </w:r>
    </w:p>
    <w:p>
      <w:pPr>
        <w:pStyle w:val="FirstParagraph"/>
      </w:pPr>
      <w:r>
        <w:t xml:space="preserve">The Web Designer has demonstrated a strong command of visual hierarchy, typography, and color theory. In the context of Singapore Singapore, where brands often target a multicultural audience, the ability to create inclusive and culturally sensitive designs is paramount. The Web Designer has successfully incorporated these elements into recent website layouts, ensuring that visual communication is clear and engaging.</w:t>
      </w:r>
    </w:p>
    <w:p>
      <w:pPr>
        <w:pStyle w:val="BodyText"/>
      </w:pPr>
      <w:r>
        <w:t xml:space="preserve">Specific praise is due for the recent e-commerce platform redesign. The Web Designer utilized a clean, minimalist approach that aligns with current global trends while maintaining local relevance. The use of whitespace was effective in guiding user attention, and the color palette chosen reflected the brand identity without overwhelming the user. This attention to detail is crucial for a Web Designer aiming to succeed in the competitive market of Singapore Singapore.</w:t>
      </w:r>
    </w:p>
    <w:bookmarkEnd w:id="22"/>
    <w:bookmarkStart w:id="23" w:name="user-experience-ux-and-usability"/>
    <w:p>
      <w:pPr>
        <w:pStyle w:val="Heading2"/>
      </w:pPr>
      <w:r>
        <w:t xml:space="preserve">3. User Experience (UX) and Usability</w:t>
      </w:r>
    </w:p>
    <w:p>
      <w:pPr>
        <w:pStyle w:val="FirstParagraph"/>
      </w:pPr>
      <w:r>
        <w:t xml:space="preserve">A critical aspect of any Web Designer's role is ensuring a seamless user experience. In Singapore Singapore, where mobile internet penetration is among the highest in the world, mobile-first design is not optional but essential. The Web Designer has shown a commendable commitment to responsive design principles, ensuring that all interfaces adapt fluidly across various devices and screen sizes.</w:t>
      </w:r>
    </w:p>
    <w:p>
      <w:pPr>
        <w:pStyle w:val="BodyText"/>
      </w:pPr>
      <w:r>
        <w:t xml:space="preserve">Usability testing conducted on recent projects indicates that the Web Designer's layouts are intuitive and user-friendly. Navigation structures are logical, and call-to-action buttons are strategically placed to enhance conversion rates. However, there is room for improvement in reducing cognitive load on complex pages. The Web Designer should consider further simplifying information architecture to better serve users who expect quick and efficient interactions, a common expectation in Singapore Singapore.</w:t>
      </w:r>
    </w:p>
    <w:bookmarkEnd w:id="23"/>
    <w:bookmarkStart w:id="24" w:name="technical-proficiency-and-collaboration"/>
    <w:p>
      <w:pPr>
        <w:pStyle w:val="Heading2"/>
      </w:pPr>
      <w:r>
        <w:t xml:space="preserve">4. Technical Proficiency and Collaboration</w:t>
      </w:r>
    </w:p>
    <w:p>
      <w:pPr>
        <w:pStyle w:val="FirstParagraph"/>
      </w:pPr>
      <w:r>
        <w:t xml:space="preserve">The Web Designer possesses a solid understanding of HTML, CSS, and JavaScript, which facilitates effective collaboration with development teams. This technical knowledge ensures that design concepts are feasible and can be implemented without significant loss of fidelity. In the fast-paced environment of Singapore Singapore, where agility is valued, this ability to bridge the gap between design and development is highly beneficial.</w:t>
      </w:r>
    </w:p>
    <w:p>
      <w:pPr>
        <w:pStyle w:val="BodyText"/>
      </w:pPr>
      <w:r>
        <w:t xml:space="preserve">The Web Designer has actively participated in cross-functional meetings, providing valuable insights during the planning phases of projects. Their willingness to iterate based on feedback from stakeholders and developers demonstrates a collaborative spirit. However, it is recommended that the Web Designer further enhance their knowledge of emerging web technologies, such as progressive web apps (PWAs), to stay ahead of the curve in Singapore Singapore's innovative tech sector.</w:t>
      </w:r>
    </w:p>
    <w:bookmarkEnd w:id="24"/>
    <w:bookmarkStart w:id="25" w:name="Xa5a2862cbbf57c50a7eaae74d7c19c6776dbb8d"/>
    <w:p>
      <w:pPr>
        <w:pStyle w:val="Heading2"/>
      </w:pPr>
      <w:r>
        <w:t xml:space="preserve">5. Adherence to Standards and Best Practices</w:t>
      </w:r>
    </w:p>
    <w:p>
      <w:pPr>
        <w:pStyle w:val="FirstParagraph"/>
      </w:pPr>
      <w:r>
        <w:t xml:space="preserve">Compliance with web standards and accessibility guidelines is a key expectation for any Web Designer. The Web Designer has made consistent efforts to ensure that designs meet WCAG (Web Content Accessibility Guidelines) standards, which is particularly important in Singapore Singapore, where digital inclusion is increasingly prioritized. Proper use of semantic HTML, alt text for images, and sufficient color contrast ratios have been observed in recent work.</w:t>
      </w:r>
    </w:p>
    <w:p>
      <w:pPr>
        <w:pStyle w:val="BodyText"/>
      </w:pPr>
      <w:r>
        <w:t xml:space="preserve">Additionally, the Web Designer has shown awareness of performance optimization techniques, such as image compression and efficient asset loading. These practices contribute to faster page load times, which is critical for retaining users in Singapore Singapore, where expectations for speed are high. Continued focus on these areas will further enhance the quality of the Web Designer's output.</w:t>
      </w:r>
    </w:p>
    <w:bookmarkEnd w:id="25"/>
    <w:bookmarkStart w:id="26" w:name="areas-for-improvement"/>
    <w:p>
      <w:pPr>
        <w:pStyle w:val="Heading2"/>
      </w:pPr>
      <w:r>
        <w:t xml:space="preserve">6. Areas for Improvement</w:t>
      </w:r>
    </w:p>
    <w:p>
      <w:pPr>
        <w:pStyle w:val="FirstParagraph"/>
      </w:pPr>
      <w:r>
        <w:t xml:space="preserve">While the Web Designer has performed well overall, there are specific areas that require attention. First, the Web Designer should invest more time in user research to better understand the needs and behaviors of the target audience in Singapore Singapore. This will enable more data-driven design decisions and improve the relevance of digital products.</w:t>
      </w:r>
    </w:p>
    <w:p>
      <w:pPr>
        <w:pStyle w:val="BodyText"/>
      </w:pPr>
      <w:r>
        <w:t xml:space="preserve">Second, the Web Designer could benefit from enhancing their skills in motion design and micro-interactions. These elements can significantly enhance user engagement and provide a more polished experience. Given the competitive nature of the design industry in Singapore Singapore, mastering these advanced techniques will give the Web Designer a distinct advantage.</w:t>
      </w:r>
    </w:p>
    <w:bookmarkEnd w:id="26"/>
    <w:bookmarkStart w:id="27" w:name="conclusion"/>
    <w:p>
      <w:pPr>
        <w:pStyle w:val="Heading2"/>
      </w:pPr>
      <w:r>
        <w:t xml:space="preserve">7. Conclusion</w:t>
      </w:r>
    </w:p>
    <w:p>
      <w:pPr>
        <w:pStyle w:val="FirstParagraph"/>
      </w:pPr>
      <w:r>
        <w:t xml:space="preserve">In conclusion, this Peer Review Report affirms that the Web Designer is a valuable asset to the team, demonstrating strong design skills, technical competence, and a collaborative attitude. Their work aligns well with the expectations of the market in Singapore Singapore, and they have consistently delivered high-quality results. By addressing the identified areas for improvement, the Web Designer can further elevate their performance and contribute even more effectively to the organization's success in Singapore Singapore.</w:t>
      </w:r>
    </w:p>
    <w:p>
      <w:pPr>
        <w:pStyle w:val="BodyText"/>
      </w:pPr>
      <w:r>
        <w:t xml:space="preserve">This report serves as a constructive evaluation aimed at supporting the professional growth of the Web Designer and ensuring continued excellence in web design practices within the context of Singapore Singapore.</w:t>
      </w:r>
    </w:p>
    <w:bookmarkEnd w:id="27"/>
    <w:p>
      <w:pPr>
        <w:pStyle w:val="BodyText"/>
      </w:pPr>
      <w:r>
        <w:rPr>
          <w:bCs/>
          <w:b/>
        </w:rPr>
        <w:t xml:space="preserve">Reviewed by:</w:t>
      </w:r>
    </w:p>
    <w:p>
      <w:pPr>
        <w:pStyle w:val="BodyText"/>
      </w:pPr>
      <w:r>
        <w:t xml:space="preserve">__________________________</w:t>
      </w:r>
    </w:p>
    <w:p>
      <w:pPr>
        <w:pStyle w:val="BodyText"/>
      </w:pPr>
      <w:r>
        <w:t xml:space="preserve">Senior UX/UI Lead</w:t>
      </w:r>
    </w:p>
    <w:p>
      <w:pPr>
        <w:pStyle w:val="BodyText"/>
      </w:pPr>
      <w:r>
        <w:t xml:space="preserve">Date: 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dc:title>
  <dc:creator/>
  <dc:language>en</dc:language>
  <cp:keywords/>
  <dcterms:created xsi:type="dcterms:W3CDTF">2026-10-10T09:39:29Z</dcterms:created>
  <dcterms:modified xsi:type="dcterms:W3CDTF">2026-10-10T09:39:29Z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