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t xml:space="preserve">Professional Competency Assessment for Web Designer Role</w:t>
      </w:r>
    </w:p>
    <w:bookmarkEnd w:id="20"/>
    <w:p>
      <w:pPr>
        <w:pStyle w:val="BodyText"/>
      </w:pPr>
      <w:r>
        <w:rPr>
          <w:bCs/>
          <w:b/>
        </w:rPr>
        <w:t xml:space="preserve">Employee Name:</w:t>
      </w:r>
      <w:r>
        <w:t xml:space="preserve"> </w:t>
      </w:r>
      <w:r>
        <w:t xml:space="preserve">[Insert Name]</w:t>
      </w:r>
    </w:p>
    <w:p>
      <w:pPr>
        <w:pStyle w:val="BodyText"/>
      </w:pPr>
      <w:r>
        <w:rPr>
          <w:bCs/>
          <w:b/>
        </w:rPr>
        <w:t xml:space="preserve">Position:</w:t>
      </w:r>
      <w:r>
        <w:t xml:space="preserve"> </w:t>
      </w:r>
      <w:r>
        <w:t xml:space="preserve">Web Designer</w:t>
      </w:r>
    </w:p>
    <w:p>
      <w:pPr>
        <w:pStyle w:val="BodyText"/>
      </w:pPr>
      <w:r>
        <w:rPr>
          <w:bCs/>
          <w:b/>
        </w:rPr>
        <w:t xml:space="preserve">Location:</w:t>
      </w:r>
      <w:r>
        <w:t xml:space="preserve"> </w:t>
      </w:r>
      <w:r>
        <w:t xml:space="preserve">Zurich, Switzerland</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[Insert Reviewer Name]</w:t>
      </w:r>
    </w:p>
    <w:p>
      <w:pPr>
        <w:pStyle w:val="BodyText"/>
      </w:pPr>
      <w:r>
        <w:rPr>
          <w:bCs/>
          <w:b/>
        </w:rPr>
        <w:t xml:space="preserve">Date:</w:t>
      </w:r>
      <w:r>
        <w:t xml:space="preserve"> </w:t>
      </w:r>
      <w:r>
        <w:t xml:space="preserve">[Insert Date]</w:t>
      </w:r>
    </w:p>
    <w:bookmarkStart w:id="21" w:name="executive-summary"/>
    <w:p>
      <w:pPr>
        <w:pStyle w:val="Heading2"/>
      </w:pPr>
      <w:r>
        <w:t xml:space="preserve">1. Executive Summary</w:t>
      </w:r>
    </w:p>
    <w:p>
      <w:pPr>
        <w:pStyle w:val="FirstParagraph"/>
      </w:pPr>
      <w:r>
        <w:t xml:space="preserve">This Peer Review Report serves as a comprehensive evaluation of the performance, technical proficiency, and collaborative contributions of the Web Designer based in our Zurich office. The purpose of this document is to provide an objective assessment aligned with the high standards expected within the Swiss technology and design sector. The review focuses on the individual's ability to deliver user-centric digital experiences, adhere to strict accessibility guidelines prevalent in Switzerland, and collaborate effectively within a multicultural team environment typical of Zurich's business landscape.</w:t>
      </w:r>
    </w:p>
    <w:p>
      <w:pPr>
        <w:pStyle w:val="BodyText"/>
      </w:pPr>
      <w:r>
        <w:t xml:space="preserve">Overall, the Web Designer has demonstrated a strong command of modern design principles and technical implementation. Their work reflects a deep understanding of the local market nuances in Switzerland Zurich, ensuring that digital products resonate with both German-speaking and international audiences. This report details specific strengths, areas for development, and strategic recommendations for future growth.</w:t>
      </w:r>
    </w:p>
    <w:bookmarkEnd w:id="21"/>
    <w:bookmarkStart w:id="22" w:name="technical-proficiency-and-design-quality"/>
    <w:p>
      <w:pPr>
        <w:pStyle w:val="Heading2"/>
      </w:pPr>
      <w:r>
        <w:t xml:space="preserve">2. Technical Proficiency and Design Quality</w:t>
      </w:r>
    </w:p>
    <w:p>
      <w:pPr>
        <w:pStyle w:val="FirstParagraph"/>
      </w:pPr>
      <w:r>
        <w:t xml:space="preserve">As a Web Designer operating in a competitive hub like Zurich, technical excellence is paramount. The subject has consistently delivered high-fidelity prototypes and production-ready assets using industry-standard tools such as Figma, Adobe XD, and Sketch. Their proficiency in HTML5, CSS3, and JavaScript frameworks has allowed for seamless collaboration with front-end developers, reducing the gap between design intent and final implementation.</w:t>
      </w:r>
    </w:p>
    <w:p>
      <w:pPr>
        <w:pStyle w:val="BodyText"/>
      </w:pPr>
      <w:r>
        <w:t xml:space="preserve">A notable strength is the adherence to responsive design principles. Given the high mobile penetration rate in Switzerland, the Web Designer has ensured that all interfaces are fully optimized for various devices. Furthermore, their attention to detail regarding typography, color theory, and layout hierarchy aligns perfectly with the minimalist and functional aesthetic often appreciated in Swiss design culture.</w:t>
      </w:r>
    </w:p>
    <w:p>
      <w:pPr>
        <w:pStyle w:val="BodyText"/>
      </w:pPr>
      <w:r>
        <w:rPr>
          <w:bCs/>
          <w:b/>
        </w:rPr>
        <w:t xml:space="preserve">Key Technical Achievement:</w:t>
      </w:r>
      <w:r>
        <w:t xml:space="preserve"> </w:t>
      </w:r>
      <w:r>
        <w:t xml:space="preserve">Successfully redesigned the primary client portal, resulting in a 25% increase in user engagement and a significant reduction in support tickets related to navigation issues.</w:t>
      </w:r>
    </w:p>
    <w:bookmarkEnd w:id="22"/>
    <w:bookmarkStart w:id="23" w:name="user-experience-ux-and-accessibility"/>
    <w:p>
      <w:pPr>
        <w:pStyle w:val="Heading2"/>
      </w:pPr>
      <w:r>
        <w:t xml:space="preserve">3. User Experience (UX) and Accessibility</w:t>
      </w:r>
    </w:p>
    <w:p>
      <w:pPr>
        <w:pStyle w:val="FirstParagraph"/>
      </w:pPr>
      <w:r>
        <w:t xml:space="preserve">In the context of Switzerland Zurich, where digital inclusion is a priority, accessibility is not optional but a legal and ethical requirement. This Web Designer has shown commendable diligence in adhering to WCAG 2.1 AA standards. They have consistently incorporated accessibility checks into their design workflow, ensuring sufficient color contrast, keyboard navigability, and screen reader compatibility.</w:t>
      </w:r>
    </w:p>
    <w:p>
      <w:pPr>
        <w:pStyle w:val="BodyText"/>
      </w:pPr>
      <w:r>
        <w:t xml:space="preserve">The approach to User Experience (UX) is data-driven. The Web Designer actively participates in user testing sessions and utilizes analytics to inform design decisions. This methodical approach ensures that the digital products not only look aesthetically pleasing but also function intuitively for the diverse demographic of users in the Zurich region.</w:t>
      </w:r>
    </w:p>
    <w:bookmarkEnd w:id="23"/>
    <w:bookmarkStart w:id="24" w:name="collaboration-and-communication"/>
    <w:p>
      <w:pPr>
        <w:pStyle w:val="Heading2"/>
      </w:pPr>
      <w:r>
        <w:t xml:space="preserve">4. Collaboration and Communication</w:t>
      </w:r>
    </w:p>
    <w:p>
      <w:pPr>
        <w:pStyle w:val="FirstParagraph"/>
      </w:pPr>
      <w:r>
        <w:t xml:space="preserve">Working in Zurich requires navigating a multilingual and multicultural environment. This Web Designer has demonstrated excellent communication skills, effectively bridging gaps between stakeholders who may speak German, French, or English. Their ability to articulate design rationales clearly has fostered trust with project managers and clients alike.</w:t>
      </w:r>
    </w:p>
    <w:p>
      <w:pPr>
        <w:pStyle w:val="BodyText"/>
      </w:pPr>
      <w:r>
        <w:t xml:space="preserve">Collaboration with the development team has been particularly strong. By utilizing component-based design systems, the Web Designer has streamlined the handoff process, ensuring consistency across the platform. Their willingness to provide constructive feedback to peers and accept critique gracefully contributes positively to the team's overall dynamic.</w:t>
      </w:r>
    </w:p>
    <w:bookmarkEnd w:id="24"/>
    <w:bookmarkStart w:id="25" w:name="adaptability-and-innovation"/>
    <w:p>
      <w:pPr>
        <w:pStyle w:val="Heading2"/>
      </w:pPr>
      <w:r>
        <w:t xml:space="preserve">5. Adaptability and Innovation</w:t>
      </w:r>
    </w:p>
    <w:p>
      <w:pPr>
        <w:pStyle w:val="FirstParagraph"/>
      </w:pPr>
      <w:r>
        <w:t xml:space="preserve">The digital landscape in Switzerland is rapidly evolving, with a strong emphasis on fintech, healthcare, and sustainable technologies. This Web Designer has shown a proactive attitude towards learning new technologies and trends. They have successfully integrated modern micro-interactions and motion design elements to enhance user engagement without compromising performance.</w:t>
      </w:r>
    </w:p>
    <w:p>
      <w:pPr>
        <w:pStyle w:val="BodyText"/>
      </w:pPr>
      <w:r>
        <w:t xml:space="preserve">Furthermore, their adaptability to changing project requirements has been impressive. Whether working on agile sprints or long-term strategic projects, they maintain a high level of productivity and creativity, ensuring that deadlines are met without sacrificing quality.</w:t>
      </w:r>
    </w:p>
    <w:bookmarkEnd w:id="25"/>
    <w:bookmarkStart w:id="26" w:name="areas-for-improvement"/>
    <w:p>
      <w:pPr>
        <w:pStyle w:val="Heading2"/>
      </w:pPr>
      <w:r>
        <w:t xml:space="preserve">6. Areas for Improvement</w:t>
      </w:r>
    </w:p>
    <w:p>
      <w:pPr>
        <w:pStyle w:val="FirstParagraph"/>
      </w:pPr>
      <w:r>
        <w:t xml:space="preserve">While the performance has been largely exemplary, there are specific areas where growth is recommended:</w:t>
      </w:r>
    </w:p>
    <w:p>
      <w:pPr>
        <w:numPr>
          <w:ilvl w:val="0"/>
          <w:numId w:val="1001"/>
        </w:numPr>
        <w:pStyle w:val="Compact"/>
      </w:pPr>
      <w:r>
        <w:rPr>
          <w:bCs/>
          <w:b/>
        </w:rPr>
        <w:t xml:space="preserve">Advanced Prototyping:</w:t>
      </w:r>
      <w:r>
        <w:t xml:space="preserve"> </w:t>
      </w:r>
      <w:r>
        <w:t xml:space="preserve">Increasing the complexity of interactive prototypes to better simulate real-world user flows before development begins.</w:t>
      </w:r>
    </w:p>
    <w:p>
      <w:pPr>
        <w:numPr>
          <w:ilvl w:val="0"/>
          <w:numId w:val="1001"/>
        </w:numPr>
        <w:pStyle w:val="Compact"/>
      </w:pPr>
      <w:r>
        <w:rPr>
          <w:bCs/>
          <w:b/>
        </w:rPr>
        <w:t xml:space="preserve">German Language Proficiency:</w:t>
      </w:r>
      <w:r>
        <w:t xml:space="preserve"> </w:t>
      </w:r>
      <w:r>
        <w:t xml:space="preserve">While English is sufficient for technical work, improving German language skills would facilitate deeper engagement with local stakeholders and clients in Zurich.</w:t>
      </w:r>
    </w:p>
    <w:p>
      <w:pPr>
        <w:numPr>
          <w:ilvl w:val="0"/>
          <w:numId w:val="1001"/>
        </w:numPr>
        <w:pStyle w:val="Compact"/>
      </w:pPr>
      <w:r>
        <w:rPr>
          <w:bCs/>
          <w:b/>
        </w:rPr>
        <w:t xml:space="preserve">Performance Optimization:</w:t>
      </w:r>
      <w:r>
        <w:t xml:space="preserve"> </w:t>
      </w:r>
      <w:r>
        <w:t xml:space="preserve">Further collaboration with developers to ensure that design assets are optimized for maximum loading speed, a critical factor for Swiss users who expect high-performance websites.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Web Designer is a valuable asset to the organization in Switzerland Zurich. Their blend of technical skill, aesthetic sensibility, and cultural awareness makes them well-suited for the demands of the local market. They consistently deliver work that upholds the company's reputation for quality and innovation.</w:t>
      </w:r>
    </w:p>
    <w:p>
      <w:pPr>
        <w:pStyle w:val="BodyText"/>
      </w:pPr>
      <w:r>
        <w:t xml:space="preserve">It is recommended that this Web Designer be considered for leadership opportunities in upcoming projects, particularly those requiring cross-functional coordination. Continued investment in their professional development, specifically in advanced UX research methodologies and local language skills, will further enhance their contribution to the team.</w:t>
      </w:r>
    </w:p>
    <w:p>
      <w:pPr>
        <w:pStyle w:val="BodyText"/>
      </w:pPr>
      <w:r>
        <w:t xml:space="preserve">Reviewer Signature</w:t>
      </w:r>
    </w:p>
    <w:p>
      <w:pPr>
        <w:pStyle w:val="BodyText"/>
      </w:pPr>
      <w:r>
        <w:t xml:space="preserve">[Reviewer Name]</w:t>
      </w:r>
      <w:r>
        <w:br/>
      </w:r>
      <w:r>
        <w:t xml:space="preserve">Senior UX Lead</w:t>
      </w:r>
    </w:p>
    <w:p>
      <w:pPr>
        <w:pStyle w:val="BodyText"/>
      </w:pPr>
      <w:r>
        <w:t xml:space="preserve">Employee Acknowledgment</w:t>
      </w:r>
    </w:p>
    <w:p>
      <w:pPr>
        <w:pStyle w:val="BodyText"/>
      </w:pPr>
      <w:r>
        <w:t xml:space="preserve">[Employee Name]</w:t>
      </w:r>
      <w:r>
        <w:br/>
      </w:r>
      <w:r>
        <w:t xml:space="preserve">Web Designer</w:t>
      </w:r>
    </w:p>
    <w:p>
      <w:pPr>
        <w:pStyle w:val="BodyText"/>
      </w:pPr>
      <w:r>
        <w:t xml:space="preserve">© 2024 [Company Name] Zurich. Confidential Document.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Zurich, Switzerland</dc:title>
  <dc:creator/>
  <dc:language>en</dc:language>
  <cp:keywords/>
  <dcterms:created xsi:type="dcterms:W3CDTF">2026-10-10T14:55:33Z</dcterms:created>
  <dcterms:modified xsi:type="dcterms:W3CDTF">2026-10-10T14:55:33Z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