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Web</w:t>
      </w:r>
      <w:r>
        <w:t xml:space="preserve"> </w:t>
      </w:r>
      <w:r>
        <w:t xml:space="preserve">Designer</w:t>
      </w:r>
      <w:r>
        <w:t xml:space="preserve"> </w:t>
      </w:r>
      <w:r>
        <w:t xml:space="preserve">-</w:t>
      </w:r>
      <w:r>
        <w:t xml:space="preserve"> </w:t>
      </w:r>
      <w:r>
        <w:t xml:space="preserve">Bangkok,</w:t>
      </w:r>
      <w:r>
        <w:t xml:space="preserve"> </w:t>
      </w:r>
      <w:r>
        <w:t xml:space="preserve">Thailand</w:t>
      </w:r>
    </w:p>
    <w:bookmarkStart w:id="20" w:name="peer-review-report"/>
    <w:p>
      <w:pPr>
        <w:pStyle w:val="Heading1"/>
      </w:pPr>
      <w:r>
        <w:t xml:space="preserve">Peer Review Report</w:t>
      </w:r>
    </w:p>
    <w:p>
      <w:pPr>
        <w:pStyle w:val="FirstParagraph"/>
      </w:pPr>
      <w:r>
        <w:t xml:space="preserve">Role: Web Designer | Location: Thailand Bangkok</w:t>
      </w:r>
    </w:p>
    <w:bookmarkEnd w:id="20"/>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Q3 2023</w:t>
      </w:r>
    </w:p>
    <w:p>
      <w:pPr>
        <w:pStyle w:val="BodyText"/>
      </w:pPr>
      <w:r>
        <w:rPr>
          <w:bCs/>
          <w:b/>
        </w:rPr>
        <w:t xml:space="preserve">Reviewer:</w:t>
      </w:r>
      <w:r>
        <w:t xml:space="preserve"> </w:t>
      </w:r>
      <w:r>
        <w:t xml:space="preserve">Senior UX/UI Lead</w:t>
      </w:r>
    </w:p>
    <w:p>
      <w:pPr>
        <w:pStyle w:val="BodyText"/>
      </w:pPr>
      <w:r>
        <w:rPr>
          <w:bCs/>
          <w:b/>
        </w:rPr>
        <w:t xml:space="preserve">Department:</w:t>
      </w:r>
      <w:r>
        <w:t xml:space="preserve"> </w:t>
      </w:r>
      <w:r>
        <w:t xml:space="preserve">Digital Product Development</w:t>
      </w:r>
    </w:p>
    <w:p>
      <w:pPr>
        <w:pStyle w:val="BodyText"/>
      </w:pPr>
      <w:r>
        <w:t xml:space="preserve">This</w:t>
      </w:r>
      <w:r>
        <w:t xml:space="preserve"> </w:t>
      </w:r>
      <w:r>
        <w:rPr>
          <w:bCs/>
          <w:b/>
        </w:rPr>
        <w:t xml:space="preserve">Peer Review Report</w:t>
      </w:r>
      <w:r>
        <w:t xml:space="preserve"> </w:t>
      </w:r>
      <w:r>
        <w:t xml:space="preserve">provides a comprehensive evaluation of the performance, technical proficiency, and cultural adaptability of a</w:t>
      </w:r>
      <w:r>
        <w:t xml:space="preserve"> </w:t>
      </w:r>
      <w:r>
        <w:rPr>
          <w:bCs/>
          <w:b/>
        </w:rPr>
        <w:t xml:space="preserve">Web Designer</w:t>
      </w:r>
      <w:r>
        <w:t xml:space="preserve"> </w:t>
      </w:r>
      <w:r>
        <w:t xml:space="preserve">operating within the dynamic digital landscape of</w:t>
      </w:r>
      <w:r>
        <w:t xml:space="preserve"> </w:t>
      </w:r>
      <w:r>
        <w:rPr>
          <w:bCs/>
          <w:b/>
        </w:rPr>
        <w:t xml:space="preserve">Thailand Bangkok</w:t>
      </w:r>
      <w:r>
        <w:t xml:space="preserve">. The purpose of this document is to assess the individual's contribution to our design team, their ability to navigate the specific market demands of Bangkok, and their alignment with global design standards while respecting local nuances.</w:t>
      </w:r>
    </w:p>
    <w:bookmarkStart w:id="21" w:name="overall-performance-summary"/>
    <w:p>
      <w:pPr>
        <w:pStyle w:val="Heading3"/>
      </w:pPr>
      <w:r>
        <w:t xml:space="preserve">Overall Performance Summary</w:t>
      </w:r>
    </w:p>
    <w:p>
      <w:pPr>
        <w:pStyle w:val="FirstParagraph"/>
      </w:pPr>
      <w:r>
        <w:t xml:space="preserve">Technical Proficiency (HTML/CSS/JS/Figma)</w:t>
      </w:r>
      <w:r>
        <w:t xml:space="preserve"> </w:t>
      </w:r>
      <w:r>
        <w:t xml:space="preserve">4.5 / 5.0</w:t>
      </w:r>
    </w:p>
    <w:p>
      <w:pPr>
        <w:pStyle w:val="BodyText"/>
      </w:pPr>
      <w:r>
        <w:t xml:space="preserve">Local Market Adaptation (Bangkok Context)</w:t>
      </w:r>
      <w:r>
        <w:t xml:space="preserve"> </w:t>
      </w:r>
      <w:r>
        <w:t xml:space="preserve">4.8 / 5.0</w:t>
      </w:r>
    </w:p>
    <w:p>
      <w:pPr>
        <w:pStyle w:val="BodyText"/>
      </w:pPr>
      <w:r>
        <w:t xml:space="preserve">Cross-Cultural Communication</w:t>
      </w:r>
      <w:r>
        <w:t xml:space="preserve"> </w:t>
      </w:r>
      <w:r>
        <w:t xml:space="preserve">4.2 / 5.0</w:t>
      </w:r>
    </w:p>
    <w:p>
      <w:pPr>
        <w:pStyle w:val="BodyText"/>
      </w:pPr>
      <w:r>
        <w:t xml:space="preserve">Project Delivery &amp; Timeliness</w:t>
      </w:r>
      <w:r>
        <w:t xml:space="preserve"> </w:t>
      </w:r>
      <w:r>
        <w:t xml:space="preserve">4.0 / 5.0</w:t>
      </w:r>
    </w:p>
    <w:p>
      <w:pPr>
        <w:pStyle w:val="BodyText"/>
      </w:pPr>
      <w:r>
        <w:t xml:space="preserve">Overall Rating</w:t>
      </w:r>
      <w:r>
        <w:t xml:space="preserve"> </w:t>
      </w:r>
      <w:r>
        <w:t xml:space="preserve">4.4 / 5.0</w:t>
      </w:r>
    </w:p>
    <w:bookmarkEnd w:id="21"/>
    <w:bookmarkStart w:id="22" w:name="technical-competence-and-design-quality"/>
    <w:p>
      <w:pPr>
        <w:pStyle w:val="Heading2"/>
      </w:pPr>
      <w:r>
        <w:t xml:space="preserve">1. Technical Competence and Design Quality</w:t>
      </w:r>
    </w:p>
    <w:p>
      <w:pPr>
        <w:pStyle w:val="FirstParagraph"/>
      </w:pPr>
      <w:r>
        <w:t xml:space="preserve">As a</w:t>
      </w:r>
      <w:r>
        <w:t xml:space="preserve"> </w:t>
      </w:r>
      <w:r>
        <w:rPr>
          <w:bCs/>
          <w:b/>
        </w:rPr>
        <w:t xml:space="preserve">Web Designer</w:t>
      </w:r>
      <w:r>
        <w:t xml:space="preserve">, the candidate has demonstrated exceptional skill in creating visually compelling and functionally robust web interfaces. Their proficiency in modern design tools such as Figma and Adobe XD is evident in the high-fidelity prototypes delivered during the review period. The code structure, particularly in HTML5 and CSS3, adheres to semantic standards, ensuring accessibility and SEO optimization—a critical factor for visibility in the competitive</w:t>
      </w:r>
      <w:r>
        <w:t xml:space="preserve"> </w:t>
      </w:r>
      <w:r>
        <w:rPr>
          <w:bCs/>
          <w:b/>
        </w:rPr>
        <w:t xml:space="preserve">Thailand Bangkok</w:t>
      </w:r>
      <w:r>
        <w:t xml:space="preserve"> </w:t>
      </w:r>
      <w:r>
        <w:t xml:space="preserve">digital market.</w:t>
      </w:r>
    </w:p>
    <w:p>
      <w:pPr>
        <w:pStyle w:val="BodyText"/>
      </w:pPr>
      <w:r>
        <w:t xml:space="preserve">The designer’s ability to implement responsive design principles is commendable. Given that mobile internet usage in Bangkok is among the highest in Southeast Asia, the focus on mobile-first design has directly contributed to improved user engagement metrics for our clients. The integration of interactive elements using JavaScript frameworks shows a forward-thinking approach, aligning with the tech-savvy nature of Bangkok’s urban demographic.</w:t>
      </w:r>
    </w:p>
    <w:bookmarkEnd w:id="22"/>
    <w:bookmarkStart w:id="23" w:name="X1fa63247e11b519d44ecb8846eb882b6ba9acfd"/>
    <w:p>
      <w:pPr>
        <w:pStyle w:val="Heading2"/>
      </w:pPr>
      <w:r>
        <w:t xml:space="preserve">2. Cultural Sensitivity and Local Market Adaptation</w:t>
      </w:r>
    </w:p>
    <w:p>
      <w:pPr>
        <w:pStyle w:val="FirstParagraph"/>
      </w:pPr>
      <w:r>
        <w:t xml:space="preserve">One of the most critical aspects of this</w:t>
      </w:r>
      <w:r>
        <w:t xml:space="preserve"> </w:t>
      </w:r>
      <w:r>
        <w:rPr>
          <w:bCs/>
          <w:b/>
        </w:rPr>
        <w:t xml:space="preserve">Peer Review Report</w:t>
      </w:r>
      <w:r>
        <w:t xml:space="preserve"> </w:t>
      </w:r>
      <w:r>
        <w:t xml:space="preserve">is the evaluation of how well the</w:t>
      </w:r>
      <w:r>
        <w:t xml:space="preserve"> </w:t>
      </w:r>
      <w:r>
        <w:rPr>
          <w:bCs/>
          <w:b/>
        </w:rPr>
        <w:t xml:space="preserve">Web Designer</w:t>
      </w:r>
      <w:r>
        <w:t xml:space="preserve"> </w:t>
      </w:r>
      <w:r>
        <w:t xml:space="preserve">adapts to the cultural context of</w:t>
      </w:r>
      <w:r>
        <w:t xml:space="preserve"> </w:t>
      </w:r>
      <w:r>
        <w:rPr>
          <w:bCs/>
          <w:b/>
        </w:rPr>
        <w:t xml:space="preserve">Thailand Bangkok</w:t>
      </w:r>
      <w:r>
        <w:t xml:space="preserve">. The candidate has shown a deep understanding of Thai aesthetics, color psychology, and user behavior. For instance, the use of vibrant yet harmonious color palettes in recent projects resonates well with local preferences, avoiding overly minimalist designs that may feel impersonal to Thai users.</w:t>
      </w:r>
    </w:p>
    <w:p>
      <w:pPr>
        <w:pStyle w:val="BodyText"/>
      </w:pPr>
      <w:r>
        <w:t xml:space="preserve">Furthermore, the designer has successfully incorporated bilingual support (Thai and English) into web layouts without compromising visual hierarchy. This is particularly important in Bangkok, where both languages are prevalent in business and tourism sectors. The attention to detail in typography, ensuring proper rendering of Thai script alongside Latin characters, demonstrates a high level of cultural competence and technical awareness.</w:t>
      </w:r>
    </w:p>
    <w:bookmarkEnd w:id="23"/>
    <w:bookmarkStart w:id="24" w:name="collaboration-and-communication"/>
    <w:p>
      <w:pPr>
        <w:pStyle w:val="Heading2"/>
      </w:pPr>
      <w:r>
        <w:t xml:space="preserve">3. Collaboration and Communication</w:t>
      </w:r>
    </w:p>
    <w:p>
      <w:pPr>
        <w:pStyle w:val="FirstParagraph"/>
      </w:pPr>
      <w:r>
        <w:t xml:space="preserve">Working in Bangkok’s multicultural environment requires strong interpersonal skills. The</w:t>
      </w:r>
      <w:r>
        <w:t xml:space="preserve"> </w:t>
      </w:r>
      <w:r>
        <w:rPr>
          <w:bCs/>
          <w:b/>
        </w:rPr>
        <w:t xml:space="preserve">Web Designer</w:t>
      </w:r>
      <w:r>
        <w:t xml:space="preserve"> </w:t>
      </w:r>
      <w:r>
        <w:t xml:space="preserve">has effectively collaborated with diverse teams, including developers, marketers, and stakeholders from various cultural backgrounds. Their communication style is clear, respectful, and adaptable, which is essential in a city like Bangkok where business interactions often blend formal and informal dynamics.</w:t>
      </w:r>
    </w:p>
    <w:p>
      <w:pPr>
        <w:pStyle w:val="BodyText"/>
      </w:pPr>
      <w:r>
        <w:t xml:space="preserve">During team meetings and design critiques, the candidate actively contributes ideas and is open to feedback. This collaborative spirit has fostered a positive team environment and has led to more innovative solutions. However, there is room for improvement in documenting design decisions more thoroughly, which would enhance knowledge sharing within the team.</w:t>
      </w:r>
    </w:p>
    <w:bookmarkEnd w:id="24"/>
    <w:bookmarkStart w:id="25" w:name="project-management-and-timeliness"/>
    <w:p>
      <w:pPr>
        <w:pStyle w:val="Heading2"/>
      </w:pPr>
      <w:r>
        <w:t xml:space="preserve">4. Project Management and Timeliness</w:t>
      </w:r>
    </w:p>
    <w:p>
      <w:pPr>
        <w:pStyle w:val="FirstParagraph"/>
      </w:pPr>
      <w:r>
        <w:t xml:space="preserve">The</w:t>
      </w:r>
      <w:r>
        <w:t xml:space="preserve"> </w:t>
      </w:r>
      <w:r>
        <w:rPr>
          <w:bCs/>
          <w:b/>
        </w:rPr>
        <w:t xml:space="preserve">Web Designer</w:t>
      </w:r>
      <w:r>
        <w:t xml:space="preserve"> </w:t>
      </w:r>
      <w:r>
        <w:t xml:space="preserve">has consistently met project deadlines, even under tight schedules. Their ability to prioritize tasks and manage multiple projects simultaneously is a significant strength. In the fast-paced digital agency scene of</w:t>
      </w:r>
      <w:r>
        <w:t xml:space="preserve"> </w:t>
      </w:r>
      <w:r>
        <w:rPr>
          <w:bCs/>
          <w:b/>
        </w:rPr>
        <w:t xml:space="preserve">Thailand Bangkok</w:t>
      </w:r>
      <w:r>
        <w:t xml:space="preserve">, where client expectations are high and turnaround times are short, this reliability is invaluable.</w:t>
      </w:r>
    </w:p>
    <w:p>
      <w:pPr>
        <w:pStyle w:val="BodyText"/>
      </w:pPr>
      <w:r>
        <w:t xml:space="preserve">However, occasional delays in handover documentation have been noted. Streamlining this process would ensure smoother transitions to the development phase and reduce potential bottlenecks. Implementing a more structured checklist for project completion could address this issue effectively.</w:t>
      </w:r>
    </w:p>
    <w:bookmarkEnd w:id="25"/>
    <w:bookmarkStart w:id="27" w:name="areas-for-improvement"/>
    <w:p>
      <w:pPr>
        <w:pStyle w:val="Heading2"/>
      </w:pPr>
      <w:r>
        <w:t xml:space="preserve">5. Areas for Improvement</w:t>
      </w:r>
    </w:p>
    <w:p>
      <w:pPr>
        <w:numPr>
          <w:ilvl w:val="0"/>
          <w:numId w:val="1001"/>
        </w:numPr>
        <w:pStyle w:val="Compact"/>
      </w:pPr>
      <w:r>
        <w:rPr>
          <w:bCs/>
          <w:b/>
        </w:rPr>
        <w:t xml:space="preserve">Advanced Motion Design:</w:t>
      </w:r>
      <w:r>
        <w:t xml:space="preserve"> </w:t>
      </w:r>
      <w:r>
        <w:t xml:space="preserve">Incorporating more sophisticated micro-interactions and animations could enhance user experience, especially for e-commerce platforms popular in Bangkok.</w:t>
      </w:r>
    </w:p>
    <w:p>
      <w:pPr>
        <w:numPr>
          <w:ilvl w:val="0"/>
          <w:numId w:val="1001"/>
        </w:numPr>
        <w:pStyle w:val="Compact"/>
      </w:pPr>
      <w:r>
        <w:rPr>
          <w:bCs/>
          <w:b/>
        </w:rPr>
        <w:t xml:space="preserve">Data-Driven Design:</w:t>
      </w:r>
      <w:r>
        <w:t xml:space="preserve"> </w:t>
      </w:r>
      <w:r>
        <w:t xml:space="preserve">Leveraging analytics more proactively to inform design decisions would strengthen the rationale behind creative choices.</w:t>
      </w:r>
    </w:p>
    <w:p>
      <w:pPr>
        <w:numPr>
          <w:ilvl w:val="0"/>
          <w:numId w:val="1001"/>
        </w:numPr>
        <w:pStyle w:val="Compact"/>
      </w:pPr>
      <w:r>
        <w:rPr>
          <w:bCs/>
          <w:b/>
        </w:rPr>
        <w:t xml:space="preserve">Documentation:</w:t>
      </w:r>
      <w:r>
        <w:t xml:space="preserve"> </w:t>
      </w:r>
      <w:r>
        <w:t xml:space="preserve">Improving the consistency and completeness of design documentation to facilitate better collaboration with developers.</w:t>
      </w:r>
    </w:p>
    <w:bookmarkStart w:id="26" w:name="final-recommendation"/>
    <w:p>
      <w:pPr>
        <w:pStyle w:val="Heading3"/>
      </w:pPr>
      <w:r>
        <w:t xml:space="preserve">Final Recommendation</w:t>
      </w:r>
    </w:p>
    <w:p>
      <w:pPr>
        <w:pStyle w:val="FirstParagraph"/>
      </w:pPr>
      <w:r>
        <w:t xml:space="preserve">Based on this</w:t>
      </w:r>
      <w:r>
        <w:t xml:space="preserve"> </w:t>
      </w:r>
      <w:r>
        <w:rPr>
          <w:bCs/>
          <w:b/>
        </w:rPr>
        <w:t xml:space="preserve">Peer Review Report</w:t>
      </w:r>
      <w:r>
        <w:t xml:space="preserve">, the</w:t>
      </w:r>
      <w:r>
        <w:t xml:space="preserve"> </w:t>
      </w:r>
      <w:r>
        <w:rPr>
          <w:bCs/>
          <w:b/>
        </w:rPr>
        <w:t xml:space="preserve">Web Designer</w:t>
      </w:r>
      <w:r>
        <w:t xml:space="preserve"> </w:t>
      </w:r>
      <w:r>
        <w:t xml:space="preserve">is highly recommended for continued employment and potential advancement within the team. Their technical skills, cultural adaptability, and commitment to excellence make them a valuable asset in the</w:t>
      </w:r>
      <w:r>
        <w:t xml:space="preserve"> </w:t>
      </w:r>
      <w:r>
        <w:rPr>
          <w:bCs/>
          <w:b/>
        </w:rPr>
        <w:t xml:space="preserve">Thailand Bangkok</w:t>
      </w:r>
      <w:r>
        <w:t xml:space="preserve"> </w:t>
      </w:r>
      <w:r>
        <w:t xml:space="preserve">market. With focused development in motion design and data-driven methodologies, they are well-positioned to take on more complex and leadership-oriented projects.</w:t>
      </w:r>
    </w:p>
    <w:bookmarkEnd w:id="26"/>
    <w:p>
      <w:pPr>
        <w:pStyle w:val="BodyText"/>
      </w:pPr>
      <w:r>
        <w:t xml:space="preserve">© 2023 Digital Product Development Department. All rights reserved.</w:t>
      </w:r>
    </w:p>
    <w:p>
      <w:pPr>
        <w:pStyle w:val="BodyText"/>
      </w:pPr>
      <w:r>
        <w:t xml:space="preserve">This document is confidential and intended for internal use only.</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Web Designer - Bangkok, Thailand</dc:title>
  <dc:creator/>
  <dc:language>en</dc:language>
  <cp:keywords/>
  <dcterms:created xsi:type="dcterms:W3CDTF">2026-10-10T08:41:44Z</dcterms:created>
  <dcterms:modified xsi:type="dcterms:W3CDTF">2026-10-10T08:41:44Z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