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capabilities, technical proficiency, and collaborative effectiveness of a Web Designer operating within the dynamic digital landscape of Uganda Kampala. As the tech hub of East Africa, Kampala presents unique challenges and opportunities for web professionals, ranging from optimizing for mobile-first users to navigating local connectivity constraints. This report evaluates the subject's ability to deliver high-quality, responsive, and culturally relevant web solutions that meet the standards of both local Ugandan enterprises and international clients.</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Web Designer</w:t>
            </w:r>
          </w:p>
        </w:tc>
      </w:tr>
      <w:tr>
        <w:tc>
          <w:tcPr/>
          <w:p>
            <w:pPr>
              <w:pStyle w:val="Compact"/>
              <w:jc w:val="left"/>
            </w:pPr>
            <w:r>
              <w:t xml:space="preserve">Location</w:t>
            </w:r>
          </w:p>
        </w:tc>
        <w:tc>
          <w:tcPr/>
          <w:p>
            <w:pPr>
              <w:pStyle w:val="Compact"/>
              <w:jc w:val="left"/>
            </w:pPr>
            <w:r>
              <w:t xml:space="preserve">Kampala, Uganda</w:t>
            </w:r>
          </w:p>
        </w:tc>
      </w:tr>
      <w:tr>
        <w:tc>
          <w:tcPr/>
          <w:p>
            <w:pPr>
              <w:pStyle w:val="Compact"/>
              <w:jc w:val="left"/>
            </w:pPr>
            <w:r>
              <w:t xml:space="preserve">Review Period</w:t>
            </w:r>
          </w:p>
        </w:tc>
        <w:tc>
          <w:tcPr/>
          <w:p>
            <w:pPr>
              <w:pStyle w:val="Compact"/>
              <w:jc w:val="left"/>
            </w:pPr>
            <w:r>
              <w:t xml:space="preserve">Q3 2023</w:t>
            </w:r>
          </w:p>
        </w:tc>
      </w:tr>
      <w:tr>
        <w:tc>
          <w:tcPr/>
          <w:p>
            <w:pPr>
              <w:pStyle w:val="Compact"/>
              <w:jc w:val="left"/>
            </w:pPr>
            <w:r>
              <w:t xml:space="preserve">Reviewers</w:t>
            </w:r>
          </w:p>
        </w:tc>
        <w:tc>
          <w:tcPr/>
          <w:p>
            <w:pPr>
              <w:pStyle w:val="Compact"/>
              <w:jc w:val="left"/>
            </w:pPr>
            <w:r>
              <w:t xml:space="preserve">Senior Development Team &amp; UX Leads</w:t>
            </w:r>
          </w:p>
        </w:tc>
      </w:tr>
    </w:tbl>
    <w:p>
      <w:pPr>
        <w:pStyle w:val="BodyText"/>
      </w:pPr>
      <w:r>
        <w:t xml:space="preserve">The Web Designer under review is tasked with creating visual interfaces for various stakeholders in Uganda Kampala. This includes local startups, non-governmental organizations (NGOs), and e-commerce platforms. The role requires a deep understanding of the local user base, which heavily relies on mobile devices and often experiences variable internet speeds.</w:t>
      </w:r>
    </w:p>
    <w:bookmarkEnd w:id="22"/>
    <w:bookmarkStart w:id="26" w:name="technical-proficiency-and-design-quality"/>
    <w:p>
      <w:pPr>
        <w:pStyle w:val="Heading2"/>
      </w:pPr>
      <w:r>
        <w:t xml:space="preserve">3. Technical Proficiency and Design Quality</w:t>
      </w:r>
    </w:p>
    <w:bookmarkStart w:id="23" w:name="Xde8ab9f5b1ee08536ba568aa595f511765a4e85"/>
    <w:p>
      <w:pPr>
        <w:pStyle w:val="Heading3"/>
      </w:pPr>
      <w:r>
        <w:t xml:space="preserve">3.1 Responsive Design and Mobile Optimization</w:t>
      </w:r>
    </w:p>
    <w:p>
      <w:pPr>
        <w:pStyle w:val="FirstParagraph"/>
      </w:pPr>
      <w:r>
        <w:t xml:space="preserve">A critical aspect of web design in Uganda Kampala is mobile responsiveness. The majority of internet users in the region access the web via smartphones. The Web Designer has demonstrated exceptional skill in creating fluid layouts that adapt seamlessly to various screen sizes. The review team noted that the designs prioritize touch-friendly interfaces and legible typography, which are essential for the local demographic. The use of lightweight assets ensures that pages load quickly even on 3G networks, a common scenario in Kampala.</w:t>
      </w:r>
    </w:p>
    <w:bookmarkEnd w:id="23"/>
    <w:bookmarkStart w:id="24" w:name="visual-aesthetics-and-cultural-relevance"/>
    <w:p>
      <w:pPr>
        <w:pStyle w:val="Heading3"/>
      </w:pPr>
      <w:r>
        <w:t xml:space="preserve">3.2 Visual Aesthetics and Cultural Relevance</w:t>
      </w:r>
    </w:p>
    <w:p>
      <w:pPr>
        <w:pStyle w:val="FirstParagraph"/>
      </w:pPr>
      <w:r>
        <w:t xml:space="preserve">The designs produced by the Web Designer reflect a strong understanding of the Ugandan market. There is a thoughtful integration of local color palettes and imagery that resonates with the target audience in Kampala, avoiding generic templates that feel disconnected from the local context. The balance between modern global design trends and local cultural nuances is well-executed, enhancing user engagement and trust.</w:t>
      </w:r>
    </w:p>
    <w:bookmarkEnd w:id="24"/>
    <w:bookmarkStart w:id="25" w:name="technical-stack-and-tools"/>
    <w:p>
      <w:pPr>
        <w:pStyle w:val="Heading3"/>
      </w:pPr>
      <w:r>
        <w:t xml:space="preserve">3.3 Technical Stack and Tools</w:t>
      </w:r>
    </w:p>
    <w:p>
      <w:pPr>
        <w:pStyle w:val="FirstParagraph"/>
      </w:pPr>
      <w:r>
        <w:t xml:space="preserve">The Web Designer is proficient in industry-standard tools such as Adobe XD, Figma, and Sketch. Furthermore, their understanding of HTML5, CSS3, and basic JavaScript allows for effective communication with the development team. This technical literacy ensures that the designs are not only visually appealing but also feasible to implement within the constraints of the local tech infrastructure.</w:t>
      </w:r>
    </w:p>
    <w:bookmarkEnd w:id="25"/>
    <w:bookmarkEnd w:id="26"/>
    <w:bookmarkStart w:id="27" w:name="collaboration-and-communication"/>
    <w:p>
      <w:pPr>
        <w:pStyle w:val="Heading2"/>
      </w:pPr>
      <w:r>
        <w:t xml:space="preserve">4. Collaboration and Communication</w:t>
      </w:r>
    </w:p>
    <w:p>
      <w:pPr>
        <w:pStyle w:val="FirstParagraph"/>
      </w:pPr>
      <w:r>
        <w:t xml:space="preserve">In the collaborative environment of Uganda Kampala's tech scene, effective communication is paramount. The Web Designer has shown strong interpersonal skills, actively participating in brainstorming sessions and providing constructive feedback to peers. They have successfully bridged the gap between client requirements and technical limitations, often acting as a translator for non-technical stakeholders. Their ability to work within cross-functional teams, including developers, marketers, and project managers, has been a significant asset to the organization.</w:t>
      </w:r>
    </w:p>
    <w:bookmarkEnd w:id="27"/>
    <w:bookmarkStart w:id="28" w:name="problem-solving-and-adaptability"/>
    <w:p>
      <w:pPr>
        <w:pStyle w:val="Heading2"/>
      </w:pPr>
      <w:r>
        <w:t xml:space="preserve">5. Problem Solving and Adaptability</w:t>
      </w:r>
    </w:p>
    <w:p>
      <w:pPr>
        <w:pStyle w:val="FirstParagraph"/>
      </w:pPr>
      <w:r>
        <w:t xml:space="preserve">The digital landscape in Uganda Kampala is rapidly evolving, and the Web Designer has demonstrated remarkable adaptability. When faced with challenges such as limited bandwidth or specific client budget constraints, they have proposed innovative solutions that maintain design integrity without compromising performance. For instance, the implementation of lazy loading techniques and optimized image formats has been praised for improving user experience without requiring expensive server upgrades.</w:t>
      </w:r>
    </w:p>
    <w:bookmarkEnd w:id="28"/>
    <w:bookmarkStart w:id="29" w:name="areas-for-improvement"/>
    <w:p>
      <w:pPr>
        <w:pStyle w:val="Heading2"/>
      </w:pPr>
      <w:r>
        <w:t xml:space="preserve">6. Areas for Improvement</w:t>
      </w:r>
    </w:p>
    <w:p>
      <w:pPr>
        <w:pStyle w:val="FirstParagraph"/>
      </w:pPr>
      <w:r>
        <w:t xml:space="preserve">While the Web Designer's performance is commendable, there are areas where further development could enhance their effectiveness:</w:t>
      </w:r>
    </w:p>
    <w:p>
      <w:pPr>
        <w:numPr>
          <w:ilvl w:val="0"/>
          <w:numId w:val="1001"/>
        </w:numPr>
        <w:pStyle w:val="Compact"/>
      </w:pPr>
      <w:r>
        <w:rPr>
          <w:bCs/>
          <w:b/>
        </w:rPr>
        <w:t xml:space="preserve">Accessibility Standards:</w:t>
      </w:r>
      <w:r>
        <w:t xml:space="preserve"> </w:t>
      </w:r>
      <w:r>
        <w:t xml:space="preserve">Greater emphasis should be placed on WCAG (Web Content Accessibility Guidelines) compliance to ensure inclusivity for all users in Uganda Kampala, including those with disabilities.</w:t>
      </w:r>
    </w:p>
    <w:p>
      <w:pPr>
        <w:numPr>
          <w:ilvl w:val="0"/>
          <w:numId w:val="1001"/>
        </w:numPr>
        <w:pStyle w:val="Compact"/>
      </w:pPr>
      <w:r>
        <w:rPr>
          <w:bCs/>
          <w:b/>
        </w:rPr>
        <w:t xml:space="preserve">Advanced Prototyping:</w:t>
      </w:r>
      <w:r>
        <w:t xml:space="preserve"> </w:t>
      </w:r>
      <w:r>
        <w:t xml:space="preserve">Investing more time in high-fidelity interactive prototypes could reduce revision cycles and improve client approval rates.</w:t>
      </w:r>
    </w:p>
    <w:p>
      <w:pPr>
        <w:numPr>
          <w:ilvl w:val="0"/>
          <w:numId w:val="1001"/>
        </w:numPr>
        <w:pStyle w:val="Compact"/>
      </w:pPr>
      <w:r>
        <w:rPr>
          <w:bCs/>
          <w:b/>
        </w:rPr>
        <w:t xml:space="preserve">Local SEO Integration:</w:t>
      </w:r>
      <w:r>
        <w:t xml:space="preserve"> </w:t>
      </w:r>
      <w:r>
        <w:t xml:space="preserve">Collaborating more closely with SEO specialists to ensure design elements support local search engine optimization strategies specific to the Ugandan market.</w:t>
      </w:r>
    </w:p>
    <w:bookmarkEnd w:id="29"/>
    <w:bookmarkStart w:id="30" w:name="conclusion-and-recommendations"/>
    <w:p>
      <w:pPr>
        <w:pStyle w:val="Heading2"/>
      </w:pPr>
      <w:r>
        <w:t xml:space="preserve">7. Conclusion and Recommendations</w:t>
      </w:r>
    </w:p>
    <w:p>
      <w:pPr>
        <w:pStyle w:val="FirstParagraph"/>
      </w:pPr>
      <w:r>
        <w:t xml:space="preserve">This Peer Review Report concludes that the Web Designer is a valuable asset to the team, demonstrating high levels of technical skill, cultural awareness, and collaborative spirit. Their work significantly contributes to the digital presence of organizations in Uganda Kampala. It is recommended that they continue their current trajectory while focusing on the identified areas for improvement. Providing opportunities for advanced training in accessibility and interactive prototyping would further elevate their performance.</w:t>
      </w:r>
    </w:p>
    <w:p>
      <w:pPr>
        <w:pStyle w:val="BodyText"/>
      </w:pPr>
      <w:r>
        <w:t xml:space="preserve">The Web Designer's ability to navigate the unique challenges of the Ugandan digital environment while maintaining global design standards is a testament to their professionalism and dedication. Their contributions are vital to the growth and success of the digital ecosystem in Uganda Kampala.</w:t>
      </w:r>
    </w:p>
    <w:bookmarkEnd w:id="30"/>
    <w:p>
      <w:pPr>
        <w:pStyle w:val="BodyText"/>
      </w:pPr>
      <w:r>
        <w:rPr>
          <w:bCs/>
          <w:b/>
        </w:rPr>
        <w:t xml:space="preserve">Prepared by:</w:t>
      </w:r>
      <w:r>
        <w:t xml:space="preserve"> </w:t>
      </w:r>
      <w:r>
        <w:t xml:space="preserve">Peer Review Committee</w:t>
      </w:r>
    </w:p>
    <w:p>
      <w:pPr>
        <w:pStyle w:val="BodyText"/>
      </w:pPr>
      <w:r>
        <w:rPr>
          <w:bCs/>
          <w:b/>
        </w:rPr>
        <w:t xml:space="preserve">Organization:</w:t>
      </w:r>
      <w:r>
        <w:t xml:space="preserve"> </w:t>
      </w:r>
      <w:r>
        <w:t xml:space="preserve">Digital Solutions Uganda</w:t>
      </w:r>
    </w:p>
    <w:p>
      <w:pPr>
        <w:pStyle w:val="BodyText"/>
      </w:pPr>
      <w:r>
        <w:rPr>
          <w:bCs/>
          <w:b/>
        </w:rPr>
        <w:t xml:space="preserve">Location:</w:t>
      </w:r>
      <w:r>
        <w:t xml:space="preserve"> </w:t>
      </w: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Uganda Kampala</dc:title>
  <dc:creator/>
  <dc:language>en</dc:language>
  <cp:keywords/>
  <dcterms:created xsi:type="dcterms:W3CDTF">2026-10-10T06:14:06Z</dcterms:created>
  <dcterms:modified xsi:type="dcterms:W3CDTF">2026-10-10T06:14:06Z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