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Web</w:t>
      </w:r>
      <w:r>
        <w:t xml:space="preserve"> </w:t>
      </w:r>
      <w:r>
        <w:t xml:space="preserve">Designer</w:t>
      </w:r>
      <w:r>
        <w:t xml:space="preserve"> </w:t>
      </w:r>
      <w:r>
        <w:t xml:space="preserve">-</w:t>
      </w:r>
      <w:r>
        <w:t xml:space="preserve"> </w:t>
      </w:r>
      <w:r>
        <w:t xml:space="preserve">Dubai,</w:t>
      </w:r>
      <w:r>
        <w:t xml:space="preserve"> </w:t>
      </w:r>
      <w:r>
        <w:t xml:space="preserve">UAE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Web Designer Performance Evaluation</w:t>
      </w:r>
    </w:p>
    <w:p>
      <w:pPr>
        <w:pStyle w:val="BodyText"/>
      </w:pPr>
      <w:r>
        <w:rPr>
          <w:bCs/>
          <w:b/>
        </w:rPr>
        <w:t xml:space="preserve">Location:</w:t>
      </w:r>
      <w:r>
        <w:t xml:space="preserve"> </w:t>
      </w:r>
      <w:r>
        <w:t xml:space="preserve">United Arab Emirates, Dubai</w:t>
      </w:r>
    </w:p>
    <w:p>
      <w:pPr>
        <w:pStyle w:val="BodyText"/>
      </w:pPr>
      <w:r>
        <w:rPr>
          <w:bCs/>
          <w:b/>
        </w:rPr>
        <w:t xml:space="preserve">Date:</w:t>
      </w:r>
      <w:r>
        <w:t xml:space="preserve"> </w:t>
      </w:r>
      <w:r>
        <w:t xml:space="preserve">October 24, 2023</w:t>
      </w:r>
    </w:p>
    <w:p>
      <w:pPr>
        <w:pStyle w:val="BodyText"/>
      </w:pPr>
      <w:r>
        <w:rPr>
          <w:bCs/>
          <w:b/>
        </w:rPr>
        <w:t xml:space="preserve">Prepared By:</w:t>
      </w:r>
      <w:r>
        <w:t xml:space="preserve"> </w:t>
      </w:r>
      <w:r>
        <w:t xml:space="preserve">Senior Design Team Lead</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performance, technical proficiency, and creative output of a Web Designer operating within the dynamic digital landscape of Dubai, United Arab Emirates. The purpose of this review is to provide a comprehensive assessment of the designer's ability to deliver high-quality web solutions that align with both global standards and the specific cultural and business expectations of the UAE market. The review covers technical skills, design aesthetics, user experience (UX) considerations, collaboration, and adherence to local regulations and best practices.</w:t>
      </w:r>
    </w:p>
    <w:bookmarkEnd w:id="21"/>
    <w:bookmarkStart w:id="22" w:name="introduction-and-context"/>
    <w:p>
      <w:pPr>
        <w:pStyle w:val="Heading2"/>
      </w:pPr>
      <w:r>
        <w:t xml:space="preserve">2. Introduction and Context</w:t>
      </w:r>
    </w:p>
    <w:p>
      <w:pPr>
        <w:pStyle w:val="FirstParagraph"/>
      </w:pPr>
      <w:r>
        <w:t xml:space="preserve">Dubai is recognized as a global hub for innovation, technology, and luxury branding. As such, the expectations for web design in this region are exceptionally high. A Web Designer in Dubai must not only possess strong technical skills but also demonstrate an understanding of the diverse cultural context, multilingual requirements, and the fast-paced nature of the local business environment. This report evaluates how effectively the subject has navigated these challenges while delivering visually compelling and functionally robust websites.</w:t>
      </w:r>
    </w:p>
    <w:bookmarkEnd w:id="22"/>
    <w:bookmarkStart w:id="23" w:name="technical-proficiency"/>
    <w:p>
      <w:pPr>
        <w:pStyle w:val="Heading2"/>
      </w:pPr>
      <w:r>
        <w:t xml:space="preserve">3. Technical Proficiency</w:t>
      </w:r>
    </w:p>
    <w:p>
      <w:pPr>
        <w:pStyle w:val="FirstParagraph"/>
      </w:pPr>
      <w:r>
        <w:t xml:space="preserve">The Web Designer has demonstrated a solid command of essential web technologies, including HTML5, CSS3, JavaScript, and responsive design frameworks. Their ability to create mobile-first designs is particularly noteworthy, given the high mobile internet usage rates in the United Arab Emirates. The designer has consistently ensured that websites are optimized for performance, loading quickly across various devices and networks, which is critical for user retention in a competitive market like Dubai.</w:t>
      </w:r>
    </w:p>
    <w:p>
      <w:pPr>
        <w:pStyle w:val="BodyText"/>
      </w:pPr>
      <w:r>
        <w:t xml:space="preserve">Additionally, the designer has shown proficiency in using modern design tools such as Adobe XD, Figma, and Sketch, enabling efficient prototyping and collaboration with development teams. Their understanding of cross-browser compatibility and accessibility standards (WCAG) reflects a commitment to inclusivity and professionalism.</w:t>
      </w:r>
    </w:p>
    <w:bookmarkEnd w:id="23"/>
    <w:bookmarkStart w:id="24" w:name="design-aesthetics-and-creativity"/>
    <w:p>
      <w:pPr>
        <w:pStyle w:val="Heading2"/>
      </w:pPr>
      <w:r>
        <w:t xml:space="preserve">4. Design Aesthetics and Creativity</w:t>
      </w:r>
    </w:p>
    <w:p>
      <w:pPr>
        <w:pStyle w:val="FirstParagraph"/>
      </w:pPr>
      <w:r>
        <w:t xml:space="preserve">Creativity is a cornerstone of effective web design, and the subject has consistently delivered visually stunning interfaces that resonate with Dubai’s cosmopolitan audience. The designer has successfully blended contemporary design trends with elements that reflect the region’s cultural identity, resulting in websites that feel both globally relevant and locally authentic.</w:t>
      </w:r>
    </w:p>
    <w:p>
      <w:pPr>
        <w:pStyle w:val="BodyText"/>
      </w:pPr>
      <w:r>
        <w:t xml:space="preserve">Attention to detail is evident in the use of typography, color schemes, and imagery. The designer has demonstrated an ability to create cohesive brand experiences across multiple pages, ensuring that each element contributes to a unified visual narrative. This level of craftsmanship is essential for businesses in Dubai, where first impressions can significantly impact customer engagement and brand perception.</w:t>
      </w:r>
    </w:p>
    <w:bookmarkEnd w:id="24"/>
    <w:bookmarkStart w:id="25" w:name="user-experience-ux-and-usability"/>
    <w:p>
      <w:pPr>
        <w:pStyle w:val="Heading2"/>
      </w:pPr>
      <w:r>
        <w:t xml:space="preserve">5. User Experience (UX) and Usability</w:t>
      </w:r>
    </w:p>
    <w:p>
      <w:pPr>
        <w:pStyle w:val="FirstParagraph"/>
      </w:pPr>
      <w:r>
        <w:t xml:space="preserve">A key aspect of this Peer Review Report is the evaluation of the Web Designer’s approach to user experience. The subject has shown a strong understanding of UX principles, including intuitive navigation, clear call-to-actions, and logical information architecture. Their designs prioritize user needs, ensuring that visitors can easily find the information they seek and complete desired actions without friction.</w:t>
      </w:r>
    </w:p>
    <w:p>
      <w:pPr>
        <w:pStyle w:val="BodyText"/>
      </w:pPr>
      <w:r>
        <w:t xml:space="preserve">Furthermore, the designer has incorporated user feedback and analytics into their design process, demonstrating a data-driven approach to improving usability. This iterative mindset is particularly valuable in Dubai’s fast-evolving digital ecosystem, where user expectations are continually rising.</w:t>
      </w:r>
    </w:p>
    <w:bookmarkEnd w:id="25"/>
    <w:bookmarkStart w:id="26" w:name="cultural-sensitivity-and-localization"/>
    <w:p>
      <w:pPr>
        <w:pStyle w:val="Heading2"/>
      </w:pPr>
      <w:r>
        <w:t xml:space="preserve">6. Cultural Sensitivity and Localization</w:t>
      </w:r>
    </w:p>
    <w:p>
      <w:pPr>
        <w:pStyle w:val="FirstParagraph"/>
      </w:pPr>
      <w:r>
        <w:t xml:space="preserve">Operating in the United Arab Emirates requires a nuanced understanding of cultural norms and preferences. The Web Designer has shown commendable sensitivity to these factors, ensuring that content, imagery, and design elements are appropriate and respectful of local customs. For instance, the designer has effectively handled bilingual layouts (Arabic and English), paying close attention to right-to-left (RTL) design considerations.</w:t>
      </w:r>
    </w:p>
    <w:p>
      <w:pPr>
        <w:pStyle w:val="BodyText"/>
      </w:pPr>
      <w:r>
        <w:t xml:space="preserve">This cultural awareness is critical for building trust and engagement with local audiences, and the subject’s ability to integrate these elements seamlessly into their designs is a significant strength.</w:t>
      </w:r>
    </w:p>
    <w:bookmarkEnd w:id="26"/>
    <w:bookmarkStart w:id="27" w:name="collaboration-and-communication"/>
    <w:p>
      <w:pPr>
        <w:pStyle w:val="Heading2"/>
      </w:pPr>
      <w:r>
        <w:t xml:space="preserve">7. Collaboration and Communication</w:t>
      </w:r>
    </w:p>
    <w:p>
      <w:pPr>
        <w:pStyle w:val="FirstParagraph"/>
      </w:pPr>
      <w:r>
        <w:t xml:space="preserve">Effective collaboration is essential for successful web design projects, and the subject has demonstrated strong teamwork skills. They have worked closely with developers, content creators, and stakeholders to ensure that design visions are accurately translated into functional websites. Their communication skills have been particularly effective in articulating design decisions and incorporating feedback constructively.</w:t>
      </w:r>
    </w:p>
    <w:p>
      <w:pPr>
        <w:pStyle w:val="BodyText"/>
      </w:pPr>
      <w:r>
        <w:t xml:space="preserve">In the context of Dubai’s diverse workforce, the designer’s ability to collaborate across cultural and professional boundaries has been a valuable asset, fostering a positive and productive work environment.</w:t>
      </w:r>
    </w:p>
    <w:bookmarkEnd w:id="27"/>
    <w:bookmarkStart w:id="28" w:name="areas-for-improvement"/>
    <w:p>
      <w:pPr>
        <w:pStyle w:val="Heading2"/>
      </w:pPr>
      <w:r>
        <w:t xml:space="preserve">8. Areas for Improvement</w:t>
      </w:r>
    </w:p>
    <w:p>
      <w:pPr>
        <w:pStyle w:val="FirstParagraph"/>
      </w:pPr>
      <w:r>
        <w:t xml:space="preserve">While the Web Designer has performed at a high level, there are areas where further development could enhance their effectiveness. These include:</w:t>
      </w:r>
    </w:p>
    <w:p>
      <w:pPr>
        <w:numPr>
          <w:ilvl w:val="0"/>
          <w:numId w:val="1001"/>
        </w:numPr>
        <w:pStyle w:val="Compact"/>
      </w:pPr>
      <w:r>
        <w:t xml:space="preserve">Expanding knowledge of emerging web technologies, such as AI-driven design tools and advanced animation techniques.</w:t>
      </w:r>
    </w:p>
    <w:p>
      <w:pPr>
        <w:numPr>
          <w:ilvl w:val="0"/>
          <w:numId w:val="1001"/>
        </w:numPr>
        <w:pStyle w:val="Compact"/>
      </w:pPr>
      <w:r>
        <w:t xml:space="preserve">Deepening understanding of SEO best practices to further optimize website visibility in search engines.</w:t>
      </w:r>
    </w:p>
    <w:p>
      <w:pPr>
        <w:numPr>
          <w:ilvl w:val="0"/>
          <w:numId w:val="1001"/>
        </w:numPr>
        <w:pStyle w:val="Compact"/>
      </w:pPr>
      <w:r>
        <w:t xml:space="preserve">Enhancing project management skills to better handle multiple concurrent projects in a fast-paced environment.</w:t>
      </w:r>
    </w:p>
    <w:bookmarkEnd w:id="28"/>
    <w:bookmarkStart w:id="29" w:name="conclusion"/>
    <w:p>
      <w:pPr>
        <w:pStyle w:val="Heading2"/>
      </w:pPr>
      <w:r>
        <w:t xml:space="preserve">9. Conclusion</w:t>
      </w:r>
    </w:p>
    <w:p>
      <w:pPr>
        <w:pStyle w:val="FirstParagraph"/>
      </w:pPr>
      <w:r>
        <w:t xml:space="preserve">This Peer Review Report concludes that the Web Designer has demonstrated exceptional skill, creativity, and professionalism in their role within Dubai, United Arab Emirates. Their ability to deliver high-quality, culturally sensitive, and user-centric web designs positions them as a valuable asset to any organization operating in this dynamic market. With continued growth in technical and strategic areas, the designer is well-equipped to contribute to the ongoing digital transformation of businesses in the region.</w:t>
      </w:r>
    </w:p>
    <w:bookmarkEnd w:id="29"/>
    <w:p>
      <w:pPr>
        <w:pStyle w:val="BodyText"/>
      </w:pPr>
      <w:r>
        <w:rPr>
          <w:bCs/>
          <w:b/>
        </w:rPr>
        <w:t xml:space="preserve">Reviewed By:</w:t>
      </w:r>
      <w:r>
        <w:t xml:space="preserve"> </w:t>
      </w:r>
      <w:r>
        <w:t xml:space="preserve">_________________________</w:t>
      </w:r>
    </w:p>
    <w:p>
      <w:pPr>
        <w:pStyle w:val="BodyText"/>
      </w:pPr>
      <w:r>
        <w:rPr>
          <w:bCs/>
          <w:b/>
        </w:rPr>
        <w:t xml:space="preserve">Title:</w:t>
      </w:r>
      <w:r>
        <w:t xml:space="preserve"> </w:t>
      </w:r>
      <w:r>
        <w:t xml:space="preserve">Senior Design Team Lead</w:t>
      </w:r>
    </w:p>
    <w:p>
      <w:pPr>
        <w:pStyle w:val="BodyText"/>
      </w:pPr>
      <w:r>
        <w:rPr>
          <w:bCs/>
          <w:b/>
        </w:rPr>
        <w:t xml:space="preserve">Date: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Web Designer - Dubai, UAE</dc:title>
  <dc:creator/>
  <dc:language>en</dc:language>
  <cp:keywords/>
  <dcterms:created xsi:type="dcterms:W3CDTF">2026-10-10T09:09:24Z</dcterms:created>
  <dcterms:modified xsi:type="dcterms:W3CDTF">2026-10-10T09:09:24Z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