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Competency</w:t>
      </w:r>
      <w:r>
        <w:t xml:space="preserve"> </w:t>
      </w:r>
      <w:r>
        <w:t xml:space="preserve">Assessment</w:t>
      </w:r>
      <w:r>
        <w:t xml:space="preserve"> </w:t>
      </w:r>
      <w:r>
        <w:t xml:space="preserve">-</w:t>
      </w:r>
      <w:r>
        <w:t xml:space="preserve"> </w:t>
      </w:r>
      <w:r>
        <w:t xml:space="preserve">Brussels,</w:t>
      </w:r>
      <w:r>
        <w:t xml:space="preserve"> </w:t>
      </w:r>
      <w:r>
        <w:t xml:space="preserve">Belgium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Welder Competency and Safety Compliance Assessment</w:t>
      </w:r>
    </w:p>
    <w:p>
      <w:pPr>
        <w:pStyle w:val="BodyText"/>
      </w:pPr>
      <w:r>
        <w:rPr>
          <w:bCs/>
          <w:b/>
        </w:rPr>
        <w:t xml:space="preserve">Location:</w:t>
      </w:r>
      <w:r>
        <w:t xml:space="preserve"> </w:t>
      </w:r>
      <w:r>
        <w:t xml:space="preserve">Brussels, Belgium</w:t>
      </w:r>
    </w:p>
    <w:p>
      <w:pPr>
        <w:pStyle w:val="BodyText"/>
      </w:pPr>
      <w:r>
        <w:rPr>
          <w:bCs/>
          <w:b/>
        </w:rPr>
        <w:t xml:space="preserve">Date of Review:</w:t>
      </w:r>
      <w:r>
        <w:t xml:space="preserve"> </w:t>
      </w:r>
      <w:r>
        <w:t xml:space="preserve">October 24, 2023</w:t>
      </w:r>
    </w:p>
    <w:p>
      <w:pPr>
        <w:pStyle w:val="BodyText"/>
      </w:pPr>
      <w:r>
        <w:rPr>
          <w:bCs/>
          <w:b/>
        </w:rPr>
        <w:t xml:space="preserve">Report Reference:</w:t>
      </w:r>
      <w:r>
        <w:t xml:space="preserve"> </w:t>
      </w:r>
      <w:r>
        <w:t xml:space="preserve">BRU-WLD-2023-089</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safety adherence, and regulatory compliance of a certified Welder operating within the industrial sector of Brussels, Belgium. The assessment focuses on the welder's ability to execute high-integrity joints in accordance with European standards, specifically EN ISO 9606-1, while maintaining strict adherence to the occupational health and safety regulations enforced by the Belgian Federal Public Service Employment, Labour and Social Dialogue.</w:t>
      </w:r>
    </w:p>
    <w:p>
      <w:pPr>
        <w:pStyle w:val="BodyText"/>
      </w:pPr>
      <w:r>
        <w:t xml:space="preserve">The review process involved a comprehensive analysis of recent weld samples, a review of personal protective equipment (PPE) usage, and an evaluation of the welder's knowledge regarding local environmental regulations specific to the Brussels-Capital Region. The findings indicate a high level of technical competence, though specific areas regarding documentation and ventilation protocols require attention to ensure full alignment with Brussels' stringent urban industrial codes.</w:t>
      </w:r>
    </w:p>
    <w:bookmarkEnd w:id="21"/>
    <w:bookmarkStart w:id="22" w:name="scope-and-methodology"/>
    <w:p>
      <w:pPr>
        <w:pStyle w:val="Heading2"/>
      </w:pPr>
      <w:r>
        <w:t xml:space="preserve">2. Scope and Methodology</w:t>
      </w:r>
    </w:p>
    <w:p>
      <w:pPr>
        <w:pStyle w:val="FirstParagraph"/>
      </w:pPr>
      <w:r>
        <w:t xml:space="preserve">The scope of this Peer Review Report encompasses the evaluation of the Welder's performance in Gas Metal Arc Welding (GMAW/MIG) and Tungsten Inert Gas (TIG) processes. The assessment was conducted on-site at a fabrication facility located in the industrial zone of Brussels. The methodology included:</w:t>
      </w:r>
    </w:p>
    <w:p>
      <w:pPr>
        <w:numPr>
          <w:ilvl w:val="0"/>
          <w:numId w:val="1001"/>
        </w:numPr>
        <w:pStyle w:val="Compact"/>
      </w:pPr>
      <w:r>
        <w:t xml:space="preserve">Visual inspection of completed welds against EN ISO 5817 quality levels.</w:t>
      </w:r>
    </w:p>
    <w:p>
      <w:pPr>
        <w:numPr>
          <w:ilvl w:val="0"/>
          <w:numId w:val="1001"/>
        </w:numPr>
        <w:pStyle w:val="Compact"/>
      </w:pPr>
      <w:r>
        <w:t xml:space="preserve">Observation of the Welder's setup procedures and parameter selection.</w:t>
      </w:r>
    </w:p>
    <w:p>
      <w:pPr>
        <w:numPr>
          <w:ilvl w:val="0"/>
          <w:numId w:val="1001"/>
        </w:numPr>
        <w:pStyle w:val="Compact"/>
      </w:pPr>
      <w:r>
        <w:t xml:space="preserve">Verification of certification validity under Belgian law.</w:t>
      </w:r>
    </w:p>
    <w:p>
      <w:pPr>
        <w:numPr>
          <w:ilvl w:val="0"/>
          <w:numId w:val="1001"/>
        </w:numPr>
        <w:pStyle w:val="Compact"/>
      </w:pPr>
      <w:r>
        <w:t xml:space="preserve">Assessment of compliance with the "Code of Good Practices" for welding in urban environments.</w:t>
      </w:r>
    </w:p>
    <w:bookmarkEnd w:id="22"/>
    <w:bookmarkStart w:id="25" w:name="technical-competency-assessment"/>
    <w:p>
      <w:pPr>
        <w:pStyle w:val="Heading2"/>
      </w:pPr>
      <w:r>
        <w:t xml:space="preserve">3. Technical Competency Assessment</w:t>
      </w:r>
    </w:p>
    <w:bookmarkStart w:id="23" w:name="weld-quality-and-integrity"/>
    <w:p>
      <w:pPr>
        <w:pStyle w:val="Heading3"/>
      </w:pPr>
      <w:r>
        <w:t xml:space="preserve">3.1 Weld Quality and Integrity</w:t>
      </w:r>
    </w:p>
    <w:p>
      <w:pPr>
        <w:pStyle w:val="FirstParagraph"/>
      </w:pPr>
      <w:r>
        <w:t xml:space="preserve">The Welder demonstrated exceptional skill in maintaining consistent bead geometry and penetration depth. During the review, samples were tested for porosity, undercut, and slag inclusion. The results showed that 95% of the inspected joints met the B-quality level as defined by EN ISO 5817, which is the standard requirement for structural steelwork in Brussels construction projects. The remaining 5% showed minor cosmetic irregularities that did not compromise structural integrity but were noted for corrective training.</w:t>
      </w:r>
    </w:p>
    <w:bookmarkEnd w:id="23"/>
    <w:bookmarkStart w:id="24" w:name="process-adherence"/>
    <w:p>
      <w:pPr>
        <w:pStyle w:val="Heading3"/>
      </w:pPr>
      <w:r>
        <w:t xml:space="preserve">3.2 Process Adherence</w:t>
      </w:r>
    </w:p>
    <w:p>
      <w:pPr>
        <w:pStyle w:val="FirstParagraph"/>
      </w:pPr>
      <w:r>
        <w:t xml:space="preserve">The Welder correctly utilized the specified filler metals and shielding gases appropriate for the base materials used. The review confirmed that the Welder understands the importance of pre-heating and inter-pass temperature control, particularly relevant given the variable climate conditions in Belgium. The ability to adapt welding parameters to different joint configurations (butt, fillet, and T-joints) was observed to be proficient.</w:t>
      </w:r>
    </w:p>
    <w:bookmarkEnd w:id="24"/>
    <w:bookmarkEnd w:id="25"/>
    <w:bookmarkStart w:id="28" w:name="Xc1bf6019d7c7f546cd756b019a9b2d8bdab0c79"/>
    <w:p>
      <w:pPr>
        <w:pStyle w:val="Heading2"/>
      </w:pPr>
      <w:r>
        <w:t xml:space="preserve">4. Regulatory Compliance and Safety Standards</w:t>
      </w:r>
    </w:p>
    <w:bookmarkStart w:id="26" w:name="belgian-occupational-health-and-safety"/>
    <w:p>
      <w:pPr>
        <w:pStyle w:val="Heading3"/>
      </w:pPr>
      <w:r>
        <w:t xml:space="preserve">4.1 Belgian Occupational Health and Safety</w:t>
      </w:r>
    </w:p>
    <w:p>
      <w:pPr>
        <w:pStyle w:val="FirstParagraph"/>
      </w:pPr>
      <w:r>
        <w:t xml:space="preserve">Compliance with the Belgian "Law of 4 August 1996 on the well-being of workers at work" was a critical component of this Peer Review Report. The Welder was observed wearing appropriate PPE, including a certified auto-darkening helmet, flame-resistant clothing, and leather gloves. However, the review identified a need for improved respiratory protection. Given the high density of industrial activity in Brussels, the accumulation of welding fumes is a significant health risk. The Welder was advised to utilize powered air-purifying respirators (PAPR) more consistently, especially when working in confined spaces.</w:t>
      </w:r>
    </w:p>
    <w:bookmarkEnd w:id="26"/>
    <w:bookmarkStart w:id="27" w:name="environmental-regulations-in-brussels"/>
    <w:p>
      <w:pPr>
        <w:pStyle w:val="Heading3"/>
      </w:pPr>
      <w:r>
        <w:t xml:space="preserve">4.2 Environmental Regulations in Brussels</w:t>
      </w:r>
    </w:p>
    <w:p>
      <w:pPr>
        <w:pStyle w:val="FirstParagraph"/>
      </w:pPr>
      <w:r>
        <w:t xml:space="preserve">The Brussels-Capital Region enforces strict environmental regulations regarding emissions and waste disposal. The Welder demonstrated knowledge of proper slag disposal and recycling of metal offcuts. However, the review noted that the ventilation system in the immediate work area was not optimized to capture fumes at the source. This is a critical point for any Welder operating in Brussels, where air quality monitoring is rigorous. Recommendations have been made to install local exhaust ventilation (LEV) systems to meet regional environmental standards.</w:t>
      </w:r>
    </w:p>
    <w:bookmarkEnd w:id="27"/>
    <w:bookmarkEnd w:id="28"/>
    <w:bookmarkStart w:id="29" w:name="certification-and-documentation"/>
    <w:p>
      <w:pPr>
        <w:pStyle w:val="Heading2"/>
      </w:pPr>
      <w:r>
        <w:t xml:space="preserve">5. Certification and Documentation</w:t>
      </w:r>
    </w:p>
    <w:p>
      <w:pPr>
        <w:pStyle w:val="FirstParagraph"/>
      </w:pPr>
      <w:r>
        <w:t xml:space="preserve">The Welder's credentials were verified against the requirements of the Belgian National Accreditation Body. The current EN ISO 9606-1 certification is valid and covers the specific processes and materials used in the project. The Peer Review Report confirms that the Welder maintains accurate records of weld maps and inspection reports. However, it was noted that some documentation was not translated into the required languages (Dutch, French, or German) as mandated for official records in Belgium. Ensuring multilingual documentation is essential for legal compliance and seamless communication with inspectors in Brussels.</w:t>
      </w:r>
    </w:p>
    <w:bookmarkEnd w:id="29"/>
    <w:bookmarkStart w:id="30" w:name="recommendations-and-corrective-actions"/>
    <w:p>
      <w:pPr>
        <w:pStyle w:val="Heading2"/>
      </w:pPr>
      <w:r>
        <w:t xml:space="preserve">6. Recommendations and Corrective Actions</w:t>
      </w:r>
    </w:p>
    <w:p>
      <w:pPr>
        <w:pStyle w:val="FirstParagraph"/>
      </w:pPr>
      <w:r>
        <w:t xml:space="preserve">Based on the findings of this Peer Review Report, the following actions are recommended:</w:t>
      </w:r>
    </w:p>
    <w:p>
      <w:pPr>
        <w:numPr>
          <w:ilvl w:val="0"/>
          <w:numId w:val="1002"/>
        </w:numPr>
        <w:pStyle w:val="Compact"/>
      </w:pPr>
      <w:r>
        <w:rPr>
          <w:bCs/>
          <w:b/>
        </w:rPr>
        <w:t xml:space="preserve">Enhanced Ventilation:</w:t>
      </w:r>
      <w:r>
        <w:t xml:space="preserve"> </w:t>
      </w:r>
      <w:r>
        <w:t xml:space="preserve">Implement local exhaust ventilation to comply with Brussels' air quality regulations and protect the Welder from fume inhalation.</w:t>
      </w:r>
    </w:p>
    <w:p>
      <w:pPr>
        <w:numPr>
          <w:ilvl w:val="0"/>
          <w:numId w:val="1002"/>
        </w:numPr>
        <w:pStyle w:val="Compact"/>
      </w:pPr>
      <w:r>
        <w:rPr>
          <w:bCs/>
          <w:b/>
        </w:rPr>
        <w:t xml:space="preserve">Documentation Standardization:</w:t>
      </w:r>
      <w:r>
        <w:t xml:space="preserve"> </w:t>
      </w:r>
      <w:r>
        <w:t xml:space="preserve">Ensure all weld records and safety logs are available in at least one of the three official languages of Belgium.</w:t>
      </w:r>
    </w:p>
    <w:p>
      <w:pPr>
        <w:numPr>
          <w:ilvl w:val="0"/>
          <w:numId w:val="1002"/>
        </w:numPr>
        <w:pStyle w:val="Compact"/>
      </w:pPr>
      <w:r>
        <w:rPr>
          <w:bCs/>
          <w:b/>
        </w:rPr>
        <w:t xml:space="preserve">Continuous Training:</w:t>
      </w:r>
      <w:r>
        <w:t xml:space="preserve"> </w:t>
      </w:r>
      <w:r>
        <w:t xml:space="preserve">Enroll the Welder in advanced training on welding in confined spaces, focusing on Belgian safety protocols.</w:t>
      </w:r>
    </w:p>
    <w:p>
      <w:pPr>
        <w:numPr>
          <w:ilvl w:val="0"/>
          <w:numId w:val="1002"/>
        </w:numPr>
        <w:pStyle w:val="Compact"/>
      </w:pPr>
      <w:r>
        <w:rPr>
          <w:bCs/>
          <w:b/>
        </w:rPr>
        <w:t xml:space="preserve">Quality Control:</w:t>
      </w:r>
      <w:r>
        <w:t xml:space="preserve"> </w:t>
      </w:r>
      <w:r>
        <w:t xml:space="preserve">Increase the frequency of non-destructive testing (NDT) on critical joints to maintain the high standards expected in Brussels infrastructure projects.</w:t>
      </w:r>
    </w:p>
    <w:bookmarkEnd w:id="30"/>
    <w:bookmarkStart w:id="31" w:name="conclusion"/>
    <w:p>
      <w:pPr>
        <w:pStyle w:val="Heading2"/>
      </w:pPr>
      <w:r>
        <w:t xml:space="preserve">7. Conclusion</w:t>
      </w:r>
    </w:p>
    <w:p>
      <w:pPr>
        <w:pStyle w:val="FirstParagraph"/>
      </w:pPr>
      <w:r>
        <w:t xml:space="preserve">This Peer Review Report concludes that the Welder possesses the necessary technical skills and knowledge to perform high-quality welding tasks in Brussels, Belgium. The individual demonstrates a strong commitment to safety and quality, aligning well with European and Belgian standards. By addressing the minor issues related to ventilation and documentation, the Welder will achieve full compliance with all local regulations and best practices. The overall assessment is positive, and the Welder is recommended for continued employment on critical projects within the Brussels region.</w:t>
      </w:r>
    </w:p>
    <w:bookmarkEnd w:id="31"/>
    <w:p>
      <w:pPr>
        <w:pStyle w:val="BodyText"/>
      </w:pPr>
      <w:r>
        <w:rPr>
          <w:bCs/>
          <w:b/>
        </w:rPr>
        <w:t xml:space="preserve">Reviewed By:</w:t>
      </w:r>
      <w:r>
        <w:t xml:space="preserve"> </w:t>
      </w:r>
      <w:r>
        <w:t xml:space="preserve">[Name of Senior Welding Inspector]</w:t>
      </w:r>
    </w:p>
    <w:p>
      <w:pPr>
        <w:pStyle w:val="BodyText"/>
      </w:pPr>
      <w:r>
        <w:rPr>
          <w:bCs/>
          <w:b/>
        </w:rPr>
        <w:t xml:space="preserve">Title:</w:t>
      </w:r>
      <w:r>
        <w:t xml:space="preserve"> </w:t>
      </w:r>
      <w:r>
        <w:t xml:space="preserve">Lead Technical Assessor</w:t>
      </w:r>
    </w:p>
    <w:p>
      <w:pPr>
        <w:pStyle w:val="BodyText"/>
      </w:pPr>
      <w:r>
        <w:rPr>
          <w:bCs/>
          <w:b/>
        </w:rPr>
        <w:t xml:space="preserve">Organization:</w:t>
      </w:r>
      <w:r>
        <w:t xml:space="preserve"> </w:t>
      </w:r>
      <w:r>
        <w:t xml:space="preserve">Brussels Industrial Safety Consortium</w:t>
      </w:r>
    </w:p>
    <w:p>
      <w:pPr>
        <w:pStyle w:val="BodyText"/>
      </w:pPr>
      <w:r>
        <w:rPr>
          <w:bCs/>
          <w:b/>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Competency Assessment - Brussels, Belgium</dc:title>
  <dc:creator/>
  <dc:language>en</dc:language>
  <cp:keywords/>
  <dcterms:created xsi:type="dcterms:W3CDTF">2026-10-10T06:53:54Z</dcterms:created>
  <dcterms:modified xsi:type="dcterms:W3CDTF">2026-10-10T06:53:54Z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