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Compliance Assessment</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Quality Assurance Department</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safety compliance, and operational efficiency of the Welder assigned to the manufacturing facility located in China Beijing. The primary objective of this review is to ensure that all welding activities align with international standards, local Chinese regulations, and the specific quality requirements of our project. The assessment covers a comprehensive range of criteria, including weld quality, adherence to safety protocols, equipment maintenance, and documentation accuracy.</w:t>
      </w:r>
    </w:p>
    <w:bookmarkEnd w:id="21"/>
    <w:bookmarkStart w:id="22" w:name="introduction-and-scope"/>
    <w:p>
      <w:pPr>
        <w:pStyle w:val="Heading2"/>
      </w:pPr>
      <w:r>
        <w:t xml:space="preserve">2. Introduction and Scope</w:t>
      </w:r>
    </w:p>
    <w:p>
      <w:pPr>
        <w:pStyle w:val="FirstParagraph"/>
      </w:pPr>
      <w:r>
        <w:t xml:space="preserve">The role of the Welder in our China Beijing operations is critical to the structural integrity and longevity of our products. Given the high standards required in the Beijing industrial sector, this Peer Review Report aims to provide an objective analysis of the Welder's performance. The scope of this review includes on-site observations, inspection of completed welds, review of safety records, and interviews with supervisory personnel. The findings presented herein are intended to identify areas of excellence and opportunities for improvement.</w:t>
      </w:r>
    </w:p>
    <w:bookmarkEnd w:id="22"/>
    <w:bookmarkStart w:id="23" w:name="technical-proficiency-and-weld-quality"/>
    <w:p>
      <w:pPr>
        <w:pStyle w:val="Heading2"/>
      </w:pPr>
      <w:r>
        <w:t xml:space="preserve">3. Technical Proficiency and Weld Quality</w:t>
      </w:r>
    </w:p>
    <w:p>
      <w:pPr>
        <w:pStyle w:val="FirstParagraph"/>
      </w:pPr>
      <w:r>
        <w:t xml:space="preserve">The technical skills of the Welder were assessed through a detailed examination of recent welding projects. The quality of the welds was evaluated based on penetration, bead consistency, and absence of defects such as porosity, cracks, or undercutting. The Welder demonstrated a high level of competence in various welding techniques, including Gas Metal Arc Welding (GMAW) and Tungsten Inert Gas (TIG) welding.</w:t>
      </w:r>
    </w:p>
    <w:p>
      <w:pPr>
        <w:pStyle w:val="BodyText"/>
      </w:pPr>
      <w:r>
        <w:t xml:space="preserve">In the context of China Beijing's stringent quality control measures, the Welder's ability to produce consistent, high-quality welds is commendable. The review found that the Welder adheres strictly to the specified welding procedures and maintains a high standard of workmanship. However, there is room for improvement in the handling of complex joint configurations, where additional training could enhance precision and efficiency.</w:t>
      </w:r>
    </w:p>
    <w:bookmarkEnd w:id="23"/>
    <w:bookmarkStart w:id="24" w:name="Xfa57a57c9af0df3f270069b808205e57d9f8a2e"/>
    <w:p>
      <w:pPr>
        <w:pStyle w:val="Heading2"/>
      </w:pPr>
      <w:r>
        <w:t xml:space="preserve">4. Safety Compliance and Environmental Standards</w:t>
      </w:r>
    </w:p>
    <w:p>
      <w:pPr>
        <w:pStyle w:val="FirstParagraph"/>
      </w:pPr>
      <w:r>
        <w:t xml:space="preserve">Safety is a paramount concern in any welding operation, particularly in a densely populated and regulated environment like China Beijing. This Peer Review Report highlights the Welder's adherence to safety protocols, including the use of personal protective equipment (PPE), proper ventilation, and fire prevention measures. The Welder consistently wears appropriate PPE, including welding helmets, gloves, and protective clothing, which significantly reduces the risk of injury.</w:t>
      </w:r>
    </w:p>
    <w:p>
      <w:pPr>
        <w:pStyle w:val="BodyText"/>
      </w:pPr>
      <w:r>
        <w:t xml:space="preserve">Furthermore, the Welder demonstrates a strong awareness of environmental regulations specific to Beijing, such as emissions control and waste management. The review noted that the Welder properly disposes of welding slag and other hazardous materials in accordance with local guidelines. Nevertheless, it is recommended that the Welder undergo additional training on the latest safety technologies and practices to further mitigate risks.</w:t>
      </w:r>
    </w:p>
    <w:bookmarkEnd w:id="24"/>
    <w:bookmarkStart w:id="25" w:name="X7607668807df273623bdfa55b815d0b64918770"/>
    <w:p>
      <w:pPr>
        <w:pStyle w:val="Heading2"/>
      </w:pPr>
      <w:r>
        <w:t xml:space="preserve">5. Equipment Maintenance and Operational Efficiency</w:t>
      </w:r>
    </w:p>
    <w:p>
      <w:pPr>
        <w:pStyle w:val="FirstParagraph"/>
      </w:pPr>
      <w:r>
        <w:t xml:space="preserve">The proper maintenance of welding equipment is essential for ensuring consistent performance and minimizing downtime. This Peer Review Report assessed the Welder's practices regarding equipment care and operational efficiency. The Welder was observed to perform regular checks on welding machines, torches, and other tools, ensuring they are in optimal working condition.</w:t>
      </w:r>
    </w:p>
    <w:p>
      <w:pPr>
        <w:pStyle w:val="BodyText"/>
      </w:pPr>
      <w:r>
        <w:t xml:space="preserve">In the fast-paced industrial environment of China Beijing, operational efficiency is crucial. The Welder's ability to maintain equipment and troubleshoot minor issues independently contributes to the overall productivity of the team. However, the review identified a need for more systematic documentation of maintenance activities to facilitate better tracking and accountability.</w:t>
      </w:r>
    </w:p>
    <w:bookmarkEnd w:id="25"/>
    <w:bookmarkStart w:id="26" w:name="documentation-and-record-keeping"/>
    <w:p>
      <w:pPr>
        <w:pStyle w:val="Heading2"/>
      </w:pPr>
      <w:r>
        <w:t xml:space="preserve">6. Documentation and Record Keeping</w:t>
      </w:r>
    </w:p>
    <w:p>
      <w:pPr>
        <w:pStyle w:val="FirstParagraph"/>
      </w:pPr>
      <w:r>
        <w:t xml:space="preserve">Accurate documentation is a key component of quality assurance in welding operations. This Peer Review Report evaluated the Welder's record-keeping practices, including the completion of welding logs, inspection reports, and compliance certificates. The Welder generally maintains thorough records, which are essential for traceability and regulatory compliance in China Beijing.</w:t>
      </w:r>
    </w:p>
    <w:p>
      <w:pPr>
        <w:pStyle w:val="BodyText"/>
      </w:pPr>
      <w:r>
        <w:t xml:space="preserve">Despite the overall adequacy of the documentation, there were instances where entries were incomplete or lacked necessary details. It is recommended that the Welder receive additional guidance on the importance of precise and comprehensive record-keeping to meet the high standards expected in the Beijing market.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enhance the performance of the Welder in China Beijing:</w:t>
      </w:r>
    </w:p>
    <w:p>
      <w:pPr>
        <w:numPr>
          <w:ilvl w:val="0"/>
          <w:numId w:val="1001"/>
        </w:numPr>
        <w:pStyle w:val="Compact"/>
      </w:pPr>
      <w:r>
        <w:t xml:space="preserve">Provide advanced training in complex welding techniques to improve precision and versatility.</w:t>
      </w:r>
    </w:p>
    <w:p>
      <w:pPr>
        <w:numPr>
          <w:ilvl w:val="0"/>
          <w:numId w:val="1001"/>
        </w:numPr>
        <w:pStyle w:val="Compact"/>
      </w:pPr>
      <w:r>
        <w:t xml:space="preserve">Conduct regular safety workshops to keep the Welder updated on the latest safety protocols and technologies.</w:t>
      </w:r>
    </w:p>
    <w:p>
      <w:pPr>
        <w:numPr>
          <w:ilvl w:val="0"/>
          <w:numId w:val="1001"/>
        </w:numPr>
        <w:pStyle w:val="Compact"/>
      </w:pPr>
      <w:r>
        <w:t xml:space="preserve">Implement a more structured equipment maintenance schedule with detailed documentation requirements.</w:t>
      </w:r>
    </w:p>
    <w:p>
      <w:pPr>
        <w:numPr>
          <w:ilvl w:val="0"/>
          <w:numId w:val="1001"/>
        </w:numPr>
        <w:pStyle w:val="Compact"/>
      </w:pPr>
      <w:r>
        <w:t xml:space="preserve">Offer training on comprehensive record-keeping practices to ensure all documentation meets regulatory standards.</w:t>
      </w:r>
    </w:p>
    <w:bookmarkEnd w:id="27"/>
    <w:bookmarkStart w:id="28" w:name="conclusion"/>
    <w:p>
      <w:pPr>
        <w:pStyle w:val="Heading2"/>
      </w:pPr>
      <w:r>
        <w:t xml:space="preserve">8. Conclusion</w:t>
      </w:r>
    </w:p>
    <w:p>
      <w:pPr>
        <w:pStyle w:val="FirstParagraph"/>
      </w:pPr>
      <w:r>
        <w:t xml:space="preserve">This Peer Review Report concludes that the Welder operating in China Beijing demonstrates a strong level of technical proficiency, safety awareness, and operational efficiency. While there are areas for improvement, particularly in documentation and advanced techniques, the overall performance is satisfactory and aligns with the high standards required in the Beijing industrial sector. By implementing the recommended actions, the Welder can further enhance their skills and contribute more effectively to the success of our operations.</w:t>
      </w:r>
    </w:p>
    <w:bookmarkEnd w:id="28"/>
    <w:p>
      <w:pPr>
        <w:pStyle w:val="BodyText"/>
      </w:pPr>
      <w:r>
        <w:rPr>
          <w:bCs/>
          <w:b/>
        </w:rPr>
        <w:t xml:space="preserve">Reviewed By:</w:t>
      </w:r>
    </w:p>
    <w:p>
      <w:pPr>
        <w:pStyle w:val="BodyText"/>
      </w:pPr>
      <w:r>
        <w:t xml:space="preserve">John Doe</w:t>
      </w:r>
    </w:p>
    <w:p>
      <w:pPr>
        <w:pStyle w:val="BodyText"/>
      </w:pPr>
      <w:r>
        <w:t xml:space="preserve">Senior Quality Assurance Engineer</w:t>
      </w:r>
    </w:p>
    <w:p>
      <w:pPr>
        <w:pStyle w:val="BodyText"/>
      </w:pPr>
      <w:r>
        <w:t xml:space="preserve">China Beijing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China Beijing</dc:title>
  <dc:creator/>
  <dc:language>en</dc:language>
  <cp:keywords/>
  <dcterms:created xsi:type="dcterms:W3CDTF">2026-10-10T08:40:18Z</dcterms:created>
  <dcterms:modified xsi:type="dcterms:W3CDTF">2026-10-10T08:40:18Z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