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France</w:t>
      </w:r>
      <w:r>
        <w:t xml:space="preserve"> </w:t>
      </w:r>
      <w:r>
        <w:t xml:space="preserve">Lyon</w:t>
      </w:r>
    </w:p>
    <w:bookmarkStart w:id="32" w:name="peer-review-report-welder"/>
    <w:p>
      <w:pPr>
        <w:pStyle w:val="Heading1"/>
      </w:pPr>
      <w:r>
        <w:t xml:space="preserve">Peer Review Report: Welder</w:t>
      </w:r>
    </w:p>
    <w:p>
      <w:pPr>
        <w:pStyle w:val="FirstParagraph"/>
      </w:pPr>
      <w:r>
        <w:rPr>
          <w:bCs/>
          <w:b/>
        </w:rPr>
        <w:t xml:space="preserve">Subject:</w:t>
      </w:r>
      <w:r>
        <w:t xml:space="preserve"> </w:t>
      </w:r>
      <w:r>
        <w:t xml:space="preserve">Welder Performance and Competency Assessment</w:t>
      </w:r>
    </w:p>
    <w:p>
      <w:pPr>
        <w:pStyle w:val="BodyText"/>
      </w:pPr>
      <w:r>
        <w:rPr>
          <w:bCs/>
          <w:b/>
        </w:rPr>
        <w:t xml:space="preserve">Location:</w:t>
      </w:r>
      <w:r>
        <w:t xml:space="preserve"> </w:t>
      </w:r>
      <w:r>
        <w:t xml:space="preserve">France Lyon, Auvergne-Rhône-Alpes Region</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Quality Assurance Engineer</w:t>
      </w:r>
    </w:p>
    <w:p>
      <w:pPr>
        <w:pStyle w:val="BodyText"/>
      </w:pPr>
      <w:r>
        <w:rPr>
          <w:bCs/>
          <w:b/>
        </w:rPr>
        <w:t xml:space="preserve">Context:</w:t>
      </w:r>
      <w:r>
        <w:t xml:space="preserve"> </w:t>
      </w:r>
      <w:r>
        <w:t xml:space="preserve">Industrial Manufacturing Sector Compliance</w:t>
      </w:r>
    </w:p>
    <w:bookmarkStart w:id="20" w:name="executive-summary"/>
    <w:p>
      <w:pPr>
        <w:pStyle w:val="Heading2"/>
      </w:pPr>
      <w:r>
        <w:t xml:space="preserve">1. Executive Summary</w:t>
      </w:r>
    </w:p>
    <w:p>
      <w:pPr>
        <w:pStyle w:val="FirstParagraph"/>
      </w:pPr>
      <w:r>
        <w:t xml:space="preserve">This Peer Review Report has been conducted to evaluate the technical proficiency, safety compliance, and operational efficiency of a Welder operating within the industrial framework of France Lyon. Lyon serves as a critical hub for aerospace, automotive, and heavy machinery manufacturing in France. Consequently, the standards for welding operations in this region are exceptionally high, governed by stringent European Union directives and local French labor regulations.</w:t>
      </w:r>
    </w:p>
    <w:p>
      <w:pPr>
        <w:pStyle w:val="BodyText"/>
      </w:pPr>
      <w:r>
        <w:t xml:space="preserve">The purpose of this review is to ensure that the Welder’s practices align with the ISO 3834 standards for fusion welding of metallic materials and the specific requirements of the French Code du Travail. The assessment covers technical skill execution, adherence to safety protocols, quality control measures, and environmental compliance specific to the Lyon metropolitan area.</w:t>
      </w:r>
    </w:p>
    <w:bookmarkEnd w:id="20"/>
    <w:bookmarkStart w:id="21" w:name="scope-of-the-peer-review"/>
    <w:p>
      <w:pPr>
        <w:pStyle w:val="Heading2"/>
      </w:pPr>
      <w:r>
        <w:t xml:space="preserve">2. Scope of the Peer Review</w:t>
      </w:r>
    </w:p>
    <w:p>
      <w:pPr>
        <w:pStyle w:val="FirstParagraph"/>
      </w:pPr>
      <w:r>
        <w:t xml:space="preserve">The scope of this Peer Review Report encompasses a comprehensive analysis of the Welder’s daily operations. The review focuses on the following key areas:</w:t>
      </w:r>
    </w:p>
    <w:p>
      <w:pPr>
        <w:numPr>
          <w:ilvl w:val="0"/>
          <w:numId w:val="1001"/>
        </w:numPr>
        <w:pStyle w:val="Compact"/>
      </w:pPr>
      <w:r>
        <w:rPr>
          <w:bCs/>
          <w:b/>
        </w:rPr>
        <w:t xml:space="preserve">Technical Proficiency:</w:t>
      </w:r>
      <w:r>
        <w:t xml:space="preserve"> </w:t>
      </w:r>
      <w:r>
        <w:t xml:space="preserve">Evaluation of welding techniques including MIG, TIG, and Stick welding processes.</w:t>
      </w:r>
    </w:p>
    <w:p>
      <w:pPr>
        <w:numPr>
          <w:ilvl w:val="0"/>
          <w:numId w:val="1001"/>
        </w:numPr>
        <w:pStyle w:val="Compact"/>
      </w:pPr>
      <w:r>
        <w:rPr>
          <w:bCs/>
          <w:b/>
        </w:rPr>
        <w:t xml:space="preserve">Regulatory Compliance:</w:t>
      </w:r>
      <w:r>
        <w:t xml:space="preserve"> </w:t>
      </w:r>
      <w:r>
        <w:t xml:space="preserve">Adherence to French national standards (NF EN) and Lyon-specific municipal safety codes.</w:t>
      </w:r>
    </w:p>
    <w:p>
      <w:pPr>
        <w:numPr>
          <w:ilvl w:val="0"/>
          <w:numId w:val="1001"/>
        </w:numPr>
        <w:pStyle w:val="Compact"/>
      </w:pPr>
      <w:r>
        <w:rPr>
          <w:bCs/>
          <w:b/>
        </w:rPr>
        <w:t xml:space="preserve">Quality Assurance:</w:t>
      </w:r>
      <w:r>
        <w:t xml:space="preserve"> </w:t>
      </w:r>
      <w:r>
        <w:t xml:space="preserve">Inspection of weld integrity, defect rates, and post-weld testing procedures.</w:t>
      </w:r>
    </w:p>
    <w:p>
      <w:pPr>
        <w:numPr>
          <w:ilvl w:val="0"/>
          <w:numId w:val="1001"/>
        </w:numPr>
        <w:pStyle w:val="Compact"/>
      </w:pPr>
      <w:r>
        <w:rPr>
          <w:bCs/>
          <w:b/>
        </w:rPr>
        <w:t xml:space="preserve">Safety and Health:</w:t>
      </w:r>
      <w:r>
        <w:t xml:space="preserve"> </w:t>
      </w:r>
      <w:r>
        <w:t xml:space="preserve">Assessment of personal protective equipment (PPE) usage and hazard mitigation strategies.</w:t>
      </w:r>
    </w:p>
    <w:bookmarkEnd w:id="21"/>
    <w:bookmarkStart w:id="24" w:name="technical-competency-assessment"/>
    <w:p>
      <w:pPr>
        <w:pStyle w:val="Heading2"/>
      </w:pPr>
      <w:r>
        <w:t xml:space="preserve">3. Technical Competency Assessment</w:t>
      </w:r>
    </w:p>
    <w:bookmarkStart w:id="22" w:name="welding-process-execution"/>
    <w:p>
      <w:pPr>
        <w:pStyle w:val="Heading3"/>
      </w:pPr>
      <w:r>
        <w:t xml:space="preserve">3.1 Welding Process Execution</w:t>
      </w:r>
    </w:p>
    <w:p>
      <w:pPr>
        <w:pStyle w:val="FirstParagraph"/>
      </w:pPr>
      <w:r>
        <w:t xml:space="preserve">The Welder demonstrated a high level of technical competency in executing various welding processes required for the manufacturing projects in France Lyon. The review observed consistent bead quality and proper penetration depth during TIG welding operations on stainless steel components, which are prevalent in the Lyon food processing and pharmaceutical equipment industries.</w:t>
      </w:r>
    </w:p>
    <w:p>
      <w:pPr>
        <w:pStyle w:val="BodyText"/>
      </w:pPr>
      <w:r>
        <w:t xml:space="preserve">Furthermore, the Welder’s ability to adapt to different material thicknesses and joint configurations was noted. The precision required for aerospace components, a major industry in the Lyon region, demands meticulous attention to detail. The Welder successfully maintained the required tolerances, minimizing the need for rework.</w:t>
      </w:r>
    </w:p>
    <w:bookmarkEnd w:id="22"/>
    <w:bookmarkStart w:id="23" w:name="adherence-to-standards"/>
    <w:p>
      <w:pPr>
        <w:pStyle w:val="Heading3"/>
      </w:pPr>
      <w:r>
        <w:t xml:space="preserve">3.2 Adherence to Standards</w:t>
      </w:r>
    </w:p>
    <w:p>
      <w:pPr>
        <w:pStyle w:val="FirstParagraph"/>
      </w:pPr>
      <w:r>
        <w:t xml:space="preserve">Compliance with the NF EN ISO 9606-1 standard for qualification testing of welders for fusion welding was verified. The Welder’s certification is current and valid for the specific processes and materials used in the facility. The Peer Review Report confirms that the Welder follows the prescribed welding procedure specifications (WPS) without deviation, ensuring structural integrity and reliability of the final products.</w:t>
      </w:r>
    </w:p>
    <w:bookmarkEnd w:id="23"/>
    <w:bookmarkEnd w:id="24"/>
    <w:bookmarkStart w:id="27" w:name="safety-and-environmental-compliance"/>
    <w:p>
      <w:pPr>
        <w:pStyle w:val="Heading2"/>
      </w:pPr>
      <w:r>
        <w:t xml:space="preserve">4. Safety and Environmental Compliance</w:t>
      </w:r>
    </w:p>
    <w:bookmarkStart w:id="25" w:name="workplace-safety"/>
    <w:p>
      <w:pPr>
        <w:pStyle w:val="Heading3"/>
      </w:pPr>
      <w:r>
        <w:t xml:space="preserve">4.1 Workplace Safety</w:t>
      </w:r>
    </w:p>
    <w:p>
      <w:pPr>
        <w:pStyle w:val="FirstParagraph"/>
      </w:pPr>
      <w:r>
        <w:t xml:space="preserve">Safety is a paramount concern in the industrial zones of France Lyon. The Welder was evaluated on their adherence to the French occupational health and safety regulations. The review found that the Welder consistently utilizes appropriate PPE, including auto-darkening helmets, flame-resistant clothing, and respiratory protection.</w:t>
      </w:r>
    </w:p>
    <w:p>
      <w:pPr>
        <w:pStyle w:val="BodyText"/>
      </w:pPr>
      <w:r>
        <w:t xml:space="preserve">Additionally, the Welder demonstrates awareness of fire prevention protocols, ensuring that flammable materials are properly stored and that fire extinguishing equipment is readily accessible. This is particularly important given the dense industrial environment of Lyon, where fire safety regulations are strictly enforced by local authorities.</w:t>
      </w:r>
    </w:p>
    <w:bookmarkEnd w:id="25"/>
    <w:bookmarkStart w:id="26" w:name="environmental-considerations"/>
    <w:p>
      <w:pPr>
        <w:pStyle w:val="Heading3"/>
      </w:pPr>
      <w:r>
        <w:t xml:space="preserve">4.2 Environmental Considerations</w:t>
      </w:r>
    </w:p>
    <w:p>
      <w:pPr>
        <w:pStyle w:val="FirstParagraph"/>
      </w:pPr>
      <w:r>
        <w:t xml:space="preserve">The Peer Review Report also assessed the Welder’s practices regarding environmental impact. The Welder correctly manages welding fumes and particulate matter, utilizing local exhaust ventilation systems to minimize air pollution. This aligns with the environmental policies of the Auvergne-Rhône-Alpes region, which emphasizes sustainable industrial practices. Proper disposal of welding slag and consumable waste was also observed, ensuring compliance with French waste management laws.</w:t>
      </w:r>
    </w:p>
    <w:bookmarkEnd w:id="26"/>
    <w:bookmarkEnd w:id="27"/>
    <w:bookmarkStart w:id="28" w:name="quality-control-and-defect-analysis"/>
    <w:p>
      <w:pPr>
        <w:pStyle w:val="Heading2"/>
      </w:pPr>
      <w:r>
        <w:t xml:space="preserve">5. Quality Control and Defect Analysis</w:t>
      </w:r>
    </w:p>
    <w:p>
      <w:pPr>
        <w:pStyle w:val="FirstParagraph"/>
      </w:pPr>
      <w:r>
        <w:t xml:space="preserve">A critical component of this Peer Review Report is the analysis of weld quality. Random samples of the Welder’s work were subjected to non-destructive testing (NDT), including visual inspection and ultrasonic testing. The results indicated a defect rate significantly below the acceptable threshold defined by the project specifications.</w:t>
      </w:r>
    </w:p>
    <w:p>
      <w:pPr>
        <w:pStyle w:val="BodyText"/>
      </w:pPr>
      <w:r>
        <w:t xml:space="preserve">The Welder exhibits a proactive approach to quality control, performing self-inspections before submitting work for final approval. This diligence reduces the likelihood of costly rework and ensures that the products manufactured in France Lyon meet the high expectations of international clients.</w:t>
      </w:r>
    </w:p>
    <w:bookmarkEnd w:id="28"/>
    <w:bookmarkStart w:id="31" w:name="recommendations-and-conclusion"/>
    <w:p>
      <w:pPr>
        <w:pStyle w:val="Heading2"/>
      </w:pPr>
      <w:r>
        <w:t xml:space="preserve">6. Recommendations and Conclusion</w:t>
      </w:r>
    </w:p>
    <w:bookmarkStart w:id="29" w:name="recommendations"/>
    <w:p>
      <w:pPr>
        <w:pStyle w:val="Heading3"/>
      </w:pPr>
      <w:r>
        <w:t xml:space="preserve">6.1 Recommendations</w:t>
      </w:r>
    </w:p>
    <w:p>
      <w:pPr>
        <w:pStyle w:val="FirstParagraph"/>
      </w:pPr>
      <w:r>
        <w:t xml:space="preserve">While the Welder’s performance is commendable, the Peer Review Report suggests the following areas for continuous improvement:</w:t>
      </w:r>
    </w:p>
    <w:p>
      <w:pPr>
        <w:numPr>
          <w:ilvl w:val="0"/>
          <w:numId w:val="1002"/>
        </w:numPr>
        <w:pStyle w:val="Compact"/>
      </w:pPr>
      <w:r>
        <w:t xml:space="preserve">Participate in advanced training programs on automated welding technologies, which are increasingly adopted in the Lyon industrial sector.</w:t>
      </w:r>
    </w:p>
    <w:p>
      <w:pPr>
        <w:numPr>
          <w:ilvl w:val="0"/>
          <w:numId w:val="1002"/>
        </w:numPr>
        <w:pStyle w:val="Compact"/>
      </w:pPr>
      <w:r>
        <w:t xml:space="preserve">Enhance documentation practices to ensure all welding logs are meticulously recorded in accordance with French regulatory requirements.</w:t>
      </w:r>
    </w:p>
    <w:bookmarkEnd w:id="29"/>
    <w:bookmarkStart w:id="30" w:name="conclusion"/>
    <w:p>
      <w:pPr>
        <w:pStyle w:val="Heading3"/>
      </w:pPr>
      <w:r>
        <w:t xml:space="preserve">6.2 Conclusion</w:t>
      </w:r>
    </w:p>
    <w:p>
      <w:pPr>
        <w:pStyle w:val="FirstParagraph"/>
      </w:pPr>
      <w:r>
        <w:t xml:space="preserve">In conclusion, this Peer Review Report affirms that the Welder operating in France Lyon meets and often exceeds the required standards for technical proficiency, safety, and quality. The Welder’s contributions are vital to the operational success of the facility and align with the rigorous demands of the French manufacturing industry. Continued adherence to these standards will ensure sustained excellence and compliance with evolving regulations in the region.</w:t>
      </w:r>
    </w:p>
    <w:bookmarkEnd w:id="30"/>
    <w:bookmarkEnd w:id="31"/>
    <w:p>
      <w:pPr>
        <w:pStyle w:val="BodyText"/>
      </w:pPr>
      <w:r>
        <w:rPr>
          <w:bCs/>
          <w:b/>
        </w:rPr>
        <w:t xml:space="preserve">Reviewed By:</w:t>
      </w:r>
    </w:p>
    <w:p>
      <w:pPr>
        <w:pStyle w:val="BodyText"/>
      </w:pPr>
      <w:r>
        <w:t xml:space="preserve">__________________________</w:t>
      </w:r>
    </w:p>
    <w:p>
      <w:pPr>
        <w:pStyle w:val="BodyText"/>
      </w:pPr>
      <w:r>
        <w:t xml:space="preserve">Senior Quality Assurance Engineer</w:t>
      </w:r>
    </w:p>
    <w:p>
      <w:pPr>
        <w:pStyle w:val="BodyText"/>
      </w:pPr>
      <w:r>
        <w:t xml:space="preserve">France Lyon Industrial Compliance Unit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France Lyon</dc:title>
  <dc:creator/>
  <dc:language>en</dc:language>
  <cp:keywords/>
  <dcterms:created xsi:type="dcterms:W3CDTF">2026-10-10T14:24:42Z</dcterms:created>
  <dcterms:modified xsi:type="dcterms:W3CDTF">2026-10-10T14:24:42Z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