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w:t>
      </w:r>
    </w:p>
    <w:p>
      <w:pPr>
        <w:pStyle w:val="BodyText"/>
      </w:pPr>
      <w:r>
        <w:rPr>
          <w:bCs/>
          <w:b/>
        </w:rPr>
        <w:t xml:space="preserve">Location:</w:t>
      </w:r>
      <w:r>
        <w:t xml:space="preserve"> </w:t>
      </w:r>
      <w:r>
        <w:t xml:space="preserve">Kenya Nairobi</w:t>
      </w:r>
    </w:p>
    <w:p>
      <w:pPr>
        <w:pStyle w:val="BodyText"/>
      </w:pPr>
      <w:r>
        <w:rPr>
          <w:bCs/>
          <w:b/>
        </w:rPr>
        <w:t xml:space="preserve">Date:</w:t>
      </w:r>
      <w:r>
        <w:t xml:space="preserve"> </w:t>
      </w:r>
      <w:r>
        <w:t xml:space="preserve">October 10, 2023</w:t>
      </w:r>
    </w:p>
    <w:p>
      <w:pPr>
        <w:pStyle w:val="BodyText"/>
      </w:pPr>
      <w:r>
        <w:rPr>
          <w:bCs/>
          <w:b/>
        </w:rPr>
        <w:t xml:space="preserve">Reviewed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evaluates the performance, skills, and adherence to safety standards of a Welder operating in Kenya Nairobi. The review aims to ensure that the welder meets the required industry standards and contributes effectively to the construction and manufacturing sectors in Nairobi. The assessment covers technical proficiency, safety compliance, quality of work, and overall professionalism.</w:t>
      </w:r>
    </w:p>
    <w:bookmarkEnd w:id="21"/>
    <w:bookmarkStart w:id="22" w:name="technical-proficiency"/>
    <w:p>
      <w:pPr>
        <w:pStyle w:val="Heading2"/>
      </w:pPr>
      <w:r>
        <w:t xml:space="preserve">2. Technical Proficiency</w:t>
      </w:r>
    </w:p>
    <w:p>
      <w:pPr>
        <w:pStyle w:val="FirstParagraph"/>
      </w:pPr>
      <w:r>
        <w:t xml:space="preserve">The welder demonstrated a high level of technical proficiency in various welding techniques, including MIG, TIG, and arc welding. The ability to work with different materials such as steel, aluminum, and stainless steel was evident. The welder's skill in reading blueprints and technical drawings was commendable, ensuring that all welding tasks were completed according to specifications.</w:t>
      </w:r>
    </w:p>
    <w:p>
      <w:pPr>
        <w:pStyle w:val="BodyText"/>
      </w:pPr>
      <w:r>
        <w:t xml:space="preserve">In the context of Kenya Nairobi, where infrastructure development is rapidly expanding, the welder's expertise is crucial. The ability to adapt to different project requirements and work efficiently under varying conditions is a significant asset. The welder's proficiency in using modern welding equipment and tools further enhances their value to any project in Nairobi.</w:t>
      </w:r>
    </w:p>
    <w:bookmarkEnd w:id="22"/>
    <w:bookmarkStart w:id="23" w:name="safety-compliance"/>
    <w:p>
      <w:pPr>
        <w:pStyle w:val="Heading2"/>
      </w:pPr>
      <w:r>
        <w:t xml:space="preserve">3. Safety Compliance</w:t>
      </w:r>
    </w:p>
    <w:p>
      <w:pPr>
        <w:pStyle w:val="FirstParagraph"/>
      </w:pPr>
      <w:r>
        <w:t xml:space="preserve">Safety is a paramount concern in welding operations, especially in a bustling city like Kenya Nairobi. The welder consistently adhered to safety protocols, including the use of personal protective equipment (PPE) such as welding helmets, gloves, and protective clothing. The welder also ensured that the work area was free from hazards and that fire safety measures were in place.</w:t>
      </w:r>
    </w:p>
    <w:p>
      <w:pPr>
        <w:pStyle w:val="BodyText"/>
      </w:pPr>
      <w:r>
        <w:t xml:space="preserve">The welder's commitment to safety extends beyond personal protection. They actively participated in safety briefings and contributed to creating a safe working environment for all team members. This proactive approach to safety is essential in preventing accidents and ensuring the well-being of everyone involved in the project.</w:t>
      </w:r>
    </w:p>
    <w:bookmarkEnd w:id="23"/>
    <w:bookmarkStart w:id="24" w:name="quality-of-work"/>
    <w:p>
      <w:pPr>
        <w:pStyle w:val="Heading2"/>
      </w:pPr>
      <w:r>
        <w:t xml:space="preserve">4. Quality of Work</w:t>
      </w:r>
    </w:p>
    <w:p>
      <w:pPr>
        <w:pStyle w:val="FirstParagraph"/>
      </w:pPr>
      <w:r>
        <w:t xml:space="preserve">The quality of the welder's work was consistently high, with strong, durable welds that met or exceeded industry standards. The welder's attention to detail was evident in the precision and cleanliness of the welds. Regular inspections and tests confirmed the integrity of the welds, ensuring that they could withstand the stresses and conditions they were designed for.</w:t>
      </w:r>
    </w:p>
    <w:p>
      <w:pPr>
        <w:pStyle w:val="BodyText"/>
      </w:pPr>
      <w:r>
        <w:t xml:space="preserve">In Kenya Nairobi, where construction projects often face challenging environmental conditions, the quality of welding is critical. The welder's ability to produce high-quality welds that can endure these conditions is a testament to their skill and dedication. The welder's work has contributed significantly to the structural integrity and longevity of various projects in Nairobi.</w:t>
      </w:r>
    </w:p>
    <w:bookmarkEnd w:id="24"/>
    <w:bookmarkStart w:id="25" w:name="professionalism-and-teamwork"/>
    <w:p>
      <w:pPr>
        <w:pStyle w:val="Heading2"/>
      </w:pPr>
      <w:r>
        <w:t xml:space="preserve">5. Professionalism and Teamwork</w:t>
      </w:r>
    </w:p>
    <w:p>
      <w:pPr>
        <w:pStyle w:val="FirstParagraph"/>
      </w:pPr>
      <w:r>
        <w:t xml:space="preserve">The welder exhibited a high level of professionalism throughout the review period. They were punctual, reliable, and maintained a positive attitude even under pressure. The welder's ability to communicate effectively with team members and supervisors facilitated smooth project execution and problem-solving.</w:t>
      </w:r>
    </w:p>
    <w:p>
      <w:pPr>
        <w:pStyle w:val="BodyText"/>
      </w:pPr>
      <w:r>
        <w:t xml:space="preserve">Teamwork is essential in the construction and manufacturing industries, and the welder demonstrated excellent collaborative skills. They were willing to assist colleagues, share knowledge, and contribute to the overall success of the team. This collaborative spirit is particularly valuable in Kenya Nairobi, where projects often involve diverse teams working together to achieve common goals.</w:t>
      </w:r>
    </w:p>
    <w:bookmarkEnd w:id="25"/>
    <w:bookmarkStart w:id="26" w:name="areas-for-improvement"/>
    <w:p>
      <w:pPr>
        <w:pStyle w:val="Heading2"/>
      </w:pPr>
      <w:r>
        <w:t xml:space="preserve">6. Areas for Improvement</w:t>
      </w:r>
    </w:p>
    <w:p>
      <w:pPr>
        <w:pStyle w:val="FirstParagraph"/>
      </w:pPr>
      <w:r>
        <w:t xml:space="preserve">While the welder's performance was largely commendable, there are areas where improvement can be made. One area is the continuous updating of skills and knowledge. The welding industry is constantly evolving, with new techniques and technologies emerging regularly. The welder should consider participating in training programs and workshops to stay current with the latest developments.</w:t>
      </w:r>
    </w:p>
    <w:p>
      <w:pPr>
        <w:pStyle w:val="BodyText"/>
      </w:pPr>
      <w:r>
        <w:t xml:space="preserve">Another area for improvement is time management. While the welder is generally efficient, there were instances where tasks took longer than expected. Developing better time management strategies could help in completing projects more efficiently and meeting deadlines more consistently.</w:t>
      </w:r>
    </w:p>
    <w:bookmarkEnd w:id="26"/>
    <w:bookmarkStart w:id="27" w:name="conclusion"/>
    <w:p>
      <w:pPr>
        <w:pStyle w:val="Heading2"/>
      </w:pPr>
      <w:r>
        <w:t xml:space="preserve">7. Conclusion</w:t>
      </w:r>
    </w:p>
    <w:p>
      <w:pPr>
        <w:pStyle w:val="FirstParagraph"/>
      </w:pPr>
      <w:r>
        <w:t xml:space="preserve">In conclusion, the welder has demonstrated exceptional technical proficiency, safety compliance, quality of work, and professionalism. Their contributions to projects in Kenya Nairobi have been significant, and they have proven to be a valuable asset to any team. With a focus on continuous improvement and skill development, the welder is well-positioned to continue excelling in their role and contributing to the growth and development of the construction and manufacturing sectors in Nairobi.</w:t>
      </w:r>
    </w:p>
    <w:bookmarkEnd w:id="27"/>
    <w:p>
      <w:pPr>
        <w:pStyle w:val="BodyText"/>
      </w:pPr>
      <w:r>
        <w:rPr>
          <w:bCs/>
          <w:b/>
        </w:rPr>
        <w:t xml:space="preserve">Reviewed By:</w:t>
      </w:r>
    </w:p>
    <w:p>
      <w:pPr>
        <w:pStyle w:val="BodyText"/>
      </w:pPr>
      <w:r>
        <w:t xml:space="preserve">[Reviewer Name]</w:t>
      </w:r>
    </w:p>
    <w:p>
      <w:pPr>
        <w:pStyle w:val="BodyText"/>
      </w:pPr>
      <w:r>
        <w:t xml:space="preserve">[Reviewer 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 Kenya Nairobi</dc:title>
  <dc:creator/>
  <dc:language>en</dc:language>
  <cp:keywords/>
  <dcterms:created xsi:type="dcterms:W3CDTF">2026-10-10T07:36:18Z</dcterms:created>
  <dcterms:modified xsi:type="dcterms:W3CDTF">2026-10-10T07:36:18Z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