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30" w:name="peer-review-report-welder"/>
    <w:p>
      <w:pPr>
        <w:pStyle w:val="Heading1"/>
      </w:pPr>
      <w:r>
        <w:t xml:space="preserve">Peer Review Report: Welder</w:t>
      </w:r>
    </w:p>
    <w:p>
      <w:pPr>
        <w:pStyle w:val="FirstParagraph"/>
      </w:pPr>
      <w:r>
        <w:rPr>
          <w:bCs/>
          <w:b/>
        </w:rPr>
        <w:t xml:space="preserve">Project Location:</w:t>
      </w:r>
      <w:r>
        <w:t xml:space="preserve"> </w:t>
      </w:r>
      <w:r>
        <w:t xml:space="preserve">Senegal Dakar</w:t>
      </w:r>
      <w:r>
        <w:br/>
      </w:r>
      <w:r>
        <w:rPr>
          <w:bCs/>
          <w:b/>
        </w:rPr>
        <w:t xml:space="preserve">Site:</w:t>
      </w:r>
      <w:r>
        <w:t xml:space="preserve"> </w:t>
      </w:r>
      <w:r>
        <w:t xml:space="preserve">Industrial Zone / Port Infrastructure</w:t>
      </w:r>
      <w:r>
        <w:br/>
      </w:r>
      <w:r>
        <w:rPr>
          <w:bCs/>
          <w:b/>
        </w:rPr>
        <w:t xml:space="preserve">Date of Review:</w:t>
      </w:r>
      <w:r>
        <w:t xml:space="preserve"> </w:t>
      </w:r>
      <w:r>
        <w:t xml:space="preserve">October 24, 2023</w:t>
      </w:r>
    </w:p>
    <w:p>
      <w:pPr>
        <w:pStyle w:val="BodyText"/>
      </w:pPr>
      <w:r>
        <w:rPr>
          <w:bCs/>
          <w:b/>
        </w:rPr>
        <w:t xml:space="preserve">Subject:</w:t>
      </w:r>
      <w:r>
        <w:t xml:space="preserve"> </w:t>
      </w:r>
      <w:r>
        <w:t xml:space="preserve">Welder Performance &amp; Compliance</w:t>
      </w:r>
      <w:r>
        <w:br/>
      </w:r>
      <w:r>
        <w:rPr>
          <w:bCs/>
          <w:b/>
        </w:rPr>
        <w:t xml:space="preserve">Report ID:</w:t>
      </w:r>
      <w:r>
        <w:t xml:space="preserve"> </w:t>
      </w:r>
      <w:r>
        <w:t xml:space="preserve">SN-DKR-WLD-2023-089</w:t>
      </w:r>
    </w:p>
    <w:bookmarkStart w:id="20" w:name="executive-summary"/>
    <w:p>
      <w:pPr>
        <w:pStyle w:val="Heading2"/>
      </w:pPr>
      <w:r>
        <w:t xml:space="preserve">1. Executive Summary</w:t>
      </w:r>
    </w:p>
    <w:p>
      <w:pPr>
        <w:pStyle w:val="FirstParagraph"/>
      </w:pPr>
      <w:r>
        <w:t xml:space="preserve">This Peer Review Report has been compiled to evaluate the technical proficiency, safety compliance, and operational efficiency of the Welder assigned to the ongoing infrastructure development project in Senegal Dakar. The primary objective of this review is to ensure that all welding activities align with international standards (ISO 3834) and local Senegalese regulations regarding industrial safety and structural integrity. Given the critical nature of the construction work in the Dakar region, particularly concerning corrosion resistance and structural load-bearing requirements, a rigorous assessment of the Welder's capabilities was deemed necessary.</w:t>
      </w:r>
    </w:p>
    <w:p>
      <w:pPr>
        <w:pStyle w:val="BodyText"/>
      </w:pPr>
      <w:r>
        <w:t xml:space="preserve">The review process involved direct observation of welding procedures, inspection of completed welds, and an audit of the Welder's adherence to safety protocols specific to the environmental conditions found in Senegal Dakar.</w:t>
      </w:r>
    </w:p>
    <w:bookmarkEnd w:id="20"/>
    <w:bookmarkStart w:id="21" w:name="scope-of-work-and-context"/>
    <w:p>
      <w:pPr>
        <w:pStyle w:val="Heading2"/>
      </w:pPr>
      <w:r>
        <w:t xml:space="preserve">2. Scope of Work and Context</w:t>
      </w:r>
    </w:p>
    <w:p>
      <w:pPr>
        <w:pStyle w:val="FirstParagraph"/>
      </w:pPr>
      <w:r>
        <w:t xml:space="preserve">The scope of this review focuses on the Welder's performance in the fabrication and repair of steel structures. The context is specific to the Senegal Dakar environment, which presents unique challenges, including high humidity, saline air exposure near the Atlantic coast, and high ambient temperatures. These factors necessitate a higher standard of workmanship to prevent premature structural failure due to corrosion or thermal stress.</w:t>
      </w:r>
    </w:p>
    <w:p>
      <w:pPr>
        <w:pStyle w:val="BodyText"/>
      </w:pPr>
      <w:r>
        <w:t xml:space="preserve">The Welder was evaluated on the following key areas:</w:t>
      </w:r>
    </w:p>
    <w:p>
      <w:pPr>
        <w:numPr>
          <w:ilvl w:val="0"/>
          <w:numId w:val="1001"/>
        </w:numPr>
        <w:pStyle w:val="Compact"/>
      </w:pPr>
      <w:r>
        <w:t xml:space="preserve">Proficiency in Gas Metal Arc Welding (GMAW/MIG) and Shielded Metal Arc Welding (SMAW/Stick).</w:t>
      </w:r>
    </w:p>
    <w:p>
      <w:pPr>
        <w:numPr>
          <w:ilvl w:val="0"/>
          <w:numId w:val="1001"/>
        </w:numPr>
        <w:pStyle w:val="Compact"/>
      </w:pPr>
      <w:r>
        <w:t xml:space="preserve">Compliance with the specific technical specifications for the Dakar project.</w:t>
      </w:r>
    </w:p>
    <w:p>
      <w:pPr>
        <w:numPr>
          <w:ilvl w:val="0"/>
          <w:numId w:val="1001"/>
        </w:numPr>
        <w:pStyle w:val="Compact"/>
      </w:pPr>
      <w:r>
        <w:t xml:space="preserve">Adherence to Occupational Health and Safety (OHS) standards.</w:t>
      </w:r>
    </w:p>
    <w:p>
      <w:pPr>
        <w:numPr>
          <w:ilvl w:val="0"/>
          <w:numId w:val="1001"/>
        </w:numPr>
        <w:pStyle w:val="Compact"/>
      </w:pPr>
      <w:r>
        <w:t xml:space="preserve">Material handling and preparation techniques.</w:t>
      </w:r>
    </w:p>
    <w:bookmarkEnd w:id="21"/>
    <w:bookmarkStart w:id="24" w:name="technical-competency-assessment"/>
    <w:p>
      <w:pPr>
        <w:pStyle w:val="Heading2"/>
      </w:pPr>
      <w:r>
        <w:t xml:space="preserve">3. Technical Competency Assessment</w:t>
      </w:r>
    </w:p>
    <w:bookmarkStart w:id="22" w:name="weld-quality-and-integrity"/>
    <w:p>
      <w:pPr>
        <w:pStyle w:val="Heading3"/>
      </w:pPr>
      <w:r>
        <w:t xml:space="preserve">3.1 Weld Quality and Integrity</w:t>
      </w:r>
    </w:p>
    <w:p>
      <w:pPr>
        <w:pStyle w:val="FirstParagraph"/>
      </w:pPr>
      <w:r>
        <w:t xml:space="preserve">During the peer review, the Welder demonstrated a solid understanding of joint preparation and fit-up. Visual inspections of the completed welds revealed consistent bead appearance with minimal spatter. The penetration depth appeared adequate for the plate thicknesses utilized in the Senegal Dakar site structures. However, the reviewer noted that in high-humidity conditions, the Welder must be more vigilant regarding hydrogen-induced cracking. The use of low-hydrogen electrodes was observed, which is a positive compliance measure.</w:t>
      </w:r>
    </w:p>
    <w:p>
      <w:pPr>
        <w:pStyle w:val="BodyText"/>
      </w:pPr>
      <w:r>
        <w:t xml:space="preserve">The Welder showed competence in maintaining the correct travel speed and arc length. The fusion between the base metal and the filler material was generally sound. Nevertheless, there were minor instances of undercutting observed on vertical fillet welds. This requires immediate correction to ensure the structural integrity of the framework, especially given the seismic and wind load considerations relevant to the Dakar region.</w:t>
      </w:r>
    </w:p>
    <w:bookmarkEnd w:id="22"/>
    <w:bookmarkStart w:id="23" w:name="adaptation-to-environmental-conditions"/>
    <w:p>
      <w:pPr>
        <w:pStyle w:val="Heading3"/>
      </w:pPr>
      <w:r>
        <w:t xml:space="preserve">3.2 Adaptation to Environmental Conditions</w:t>
      </w:r>
    </w:p>
    <w:p>
      <w:pPr>
        <w:pStyle w:val="FirstParagraph"/>
      </w:pPr>
      <w:r>
        <w:t xml:space="preserve">Working in Senegal Dakar requires specific adaptations. The Welder was assessed on their ability to manage heat input. It was observed that the Welder effectively utilized inter-pass temperature controls to prevent overheating of the steel, which is crucial in the hot climate of Dakar. Furthermore, the Welder demonstrated awareness of wind speeds, using wind shields effectively to protect the arc from contamination, which is vital for maintaining weld quality in the coastal breeze.</w:t>
      </w:r>
    </w:p>
    <w:bookmarkEnd w:id="23"/>
    <w:bookmarkEnd w:id="24"/>
    <w:bookmarkStart w:id="27" w:name="safety-and-compliance-review"/>
    <w:p>
      <w:pPr>
        <w:pStyle w:val="Heading2"/>
      </w:pPr>
      <w:r>
        <w:t xml:space="preserve">4. Safety and Compliance Review</w:t>
      </w:r>
    </w:p>
    <w:bookmarkStart w:id="25" w:name="personal-protective-equipment-ppe"/>
    <w:p>
      <w:pPr>
        <w:pStyle w:val="Heading3"/>
      </w:pPr>
      <w:r>
        <w:t xml:space="preserve">4.1 Personal Protective Equipment (PPE)</w:t>
      </w:r>
    </w:p>
    <w:p>
      <w:pPr>
        <w:pStyle w:val="FirstParagraph"/>
      </w:pPr>
      <w:r>
        <w:t xml:space="preserve">Safety is paramount in any industrial setting. The Welder was found to be consistently wearing the required PPE, including a certified welding helmet with the appropriate shade lens, flame-resistant clothing, leather gloves, and safety boots. The use of respiratory protection was also noted during indoor welding tasks, which is essential for preventing the inhalation of hazardous fumes.</w:t>
      </w:r>
    </w:p>
    <w:bookmarkEnd w:id="25"/>
    <w:bookmarkStart w:id="26" w:name="fire-prevention-and-site-safety"/>
    <w:p>
      <w:pPr>
        <w:pStyle w:val="Heading3"/>
      </w:pPr>
      <w:r>
        <w:t xml:space="preserve">4.2 Fire Prevention and Site Safety</w:t>
      </w:r>
    </w:p>
    <w:p>
      <w:pPr>
        <w:pStyle w:val="FirstParagraph"/>
      </w:pPr>
      <w:r>
        <w:t xml:space="preserve">The review confirmed that the Welder adheres to strict fire prevention protocols. Hot work permits were obtained prior to commencing tasks. The Welder maintained a fire watch and ensured that fire extinguishers were readily accessible at the welding station. This is particularly important in the dense urban and industrial environment of Senegal Dakar. The storage of gas cylinders was also inspected and found to be compliant with safety regulations, with cylinders properly secured and separated.</w:t>
      </w:r>
    </w:p>
    <w:bookmarkEnd w:id="26"/>
    <w:bookmarkEnd w:id="27"/>
    <w:bookmarkStart w:id="28" w:name="areas-for-improvement"/>
    <w:p>
      <w:pPr>
        <w:pStyle w:val="Heading2"/>
      </w:pPr>
      <w:r>
        <w:t xml:space="preserve">5. Areas for Improvement</w:t>
      </w:r>
    </w:p>
    <w:p>
      <w:pPr>
        <w:pStyle w:val="FirstParagraph"/>
      </w:pPr>
      <w:r>
        <w:t xml:space="preserve">While the overall performance of the Welder is satisfactory, the following areas require attention to achieve excellence:</w:t>
      </w:r>
    </w:p>
    <w:p>
      <w:pPr>
        <w:numPr>
          <w:ilvl w:val="0"/>
          <w:numId w:val="1002"/>
        </w:numPr>
        <w:pStyle w:val="Compact"/>
      </w:pPr>
      <w:r>
        <w:rPr>
          <w:bCs/>
          <w:b/>
        </w:rPr>
        <w:t xml:space="preserve">Surface Preparation:</w:t>
      </w:r>
      <w:r>
        <w:t xml:space="preserve"> </w:t>
      </w:r>
      <w:r>
        <w:t xml:space="preserve">More rigorous cleaning of the base metal is required before welding to remove any rust or mill scale, which is prevalent in the Dakar environment.</w:t>
      </w:r>
    </w:p>
    <w:p>
      <w:pPr>
        <w:numPr>
          <w:ilvl w:val="0"/>
          <w:numId w:val="1002"/>
        </w:numPr>
        <w:pStyle w:val="Compact"/>
      </w:pPr>
      <w:r>
        <w:rPr>
          <w:bCs/>
          <w:b/>
        </w:rPr>
        <w:t xml:space="preserve">Documentation:</w:t>
      </w:r>
      <w:r>
        <w:t xml:space="preserve"> </w:t>
      </w:r>
      <w:r>
        <w:t xml:space="preserve">The Welder needs to improve the logging of welding parameters and material usage for better traceability.</w:t>
      </w:r>
    </w:p>
    <w:p>
      <w:pPr>
        <w:numPr>
          <w:ilvl w:val="0"/>
          <w:numId w:val="1002"/>
        </w:numPr>
        <w:pStyle w:val="Compact"/>
      </w:pPr>
      <w:r>
        <w:rPr>
          <w:bCs/>
          <w:b/>
        </w:rPr>
        <w:t xml:space="preserve">Vertical Welding Technique:</w:t>
      </w:r>
      <w:r>
        <w:t xml:space="preserve"> </w:t>
      </w:r>
      <w:r>
        <w:t xml:space="preserve">Additional training or practice is recommended to eliminate undercutting on vertical joints.</w:t>
      </w:r>
    </w:p>
    <w:bookmarkEnd w:id="28"/>
    <w:bookmarkStart w:id="29" w:name="conclusion-and-recommendations"/>
    <w:p>
      <w:pPr>
        <w:pStyle w:val="Heading2"/>
      </w:pPr>
      <w:r>
        <w:t xml:space="preserve">6. Conclusion and Recommendations</w:t>
      </w:r>
    </w:p>
    <w:p>
      <w:pPr>
        <w:pStyle w:val="FirstParagraph"/>
      </w:pPr>
      <w:r>
        <w:t xml:space="preserve">In conclusion, the Peer Review Report indicates that the Welder is technically competent and generally compliant with safety standards required for the project in Senegal Dakar. The quality of work is sufficient for the current phase of construction, provided that the minor technical adjustments regarding vertical welding and surface preparation are implemented.</w:t>
      </w:r>
    </w:p>
    <w:p>
      <w:pPr>
        <w:pStyle w:val="BodyText"/>
      </w:pPr>
      <w:r>
        <w:t xml:space="preserve">It is recommended that the Welder continues their current safety practices and undergoes a brief refresher course on welding in high-humidity environments to further mitigate the risk of defects. Regular follow-up inspections should be scheduled to monitor progress on the identified areas for improvement.</w:t>
      </w:r>
    </w:p>
    <w:p>
      <w:pPr>
        <w:pStyle w:val="BodyText"/>
      </w:pPr>
      <w:r>
        <w:rPr>
          <w:bCs/>
          <w:b/>
        </w:rPr>
        <w:t xml:space="preserve">Reviewed By:</w:t>
      </w:r>
      <w:r>
        <w:br/>
      </w:r>
      <w:r>
        <w:t xml:space="preserve">Senior Quality Assurance Engineer</w:t>
      </w:r>
      <w:r>
        <w:br/>
      </w:r>
      <w:r>
        <w:t xml:space="preserve">[Signature Placeholder]</w:t>
      </w:r>
    </w:p>
    <w:p>
      <w:pPr>
        <w:pStyle w:val="BodyText"/>
      </w:pPr>
      <w:r>
        <w:rPr>
          <w:bCs/>
          <w:b/>
        </w:rPr>
        <w:t xml:space="preserve">Reviewed By:</w:t>
      </w:r>
      <w:r>
        <w:br/>
      </w:r>
      <w:r>
        <w:t xml:space="preserve">Site Safety Officer</w:t>
      </w:r>
      <w:r>
        <w:br/>
      </w:r>
      <w:r>
        <w:t xml:space="preserve">[Signature Placeholder]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Senegal Dakar</dc:title>
  <dc:creator/>
  <dc:language>en</dc:language>
  <cp:keywords/>
  <dcterms:created xsi:type="dcterms:W3CDTF">2026-10-10T07:32:50Z</dcterms:created>
  <dcterms:modified xsi:type="dcterms:W3CDTF">2026-10-10T07:32:50Z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