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compliance of a Welder operating within the United Kingdom London area. The purpose of this review is to ensure that the individual meets the high standards expected in the welding industry, particularly in a major metropolitan hub like London, where construction, engineering, and manufacturing projects demand precision, safety, and adherence to strict regulations.</w:t>
      </w:r>
    </w:p>
    <w:p>
      <w:pPr>
        <w:pStyle w:val="BodyText"/>
      </w:pPr>
      <w:r>
        <w:t xml:space="preserve">The review process involved a comprehensive assessment of the Welder's technical abilities, knowledge of industry standards, safety practices, and overall professionalism. This report aims to provide constructive feedback and recommendations for improvement, ensuring that the Welder continues to deliver high-quality work while maintaining the highest levels of safety and compliance.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rPr>
          <w:bCs/>
          <w:b/>
        </w:rPr>
        <w:t xml:space="preserve">Technical Skills:</w:t>
      </w:r>
      <w:r>
        <w:t xml:space="preserve"> </w:t>
      </w:r>
      <w:r>
        <w:t xml:space="preserve">Evaluation of the Welder's proficiency in various welding techniques, including MIG, TIG, and arc welding.</w:t>
      </w:r>
    </w:p>
    <w:p>
      <w:pPr>
        <w:numPr>
          <w:ilvl w:val="0"/>
          <w:numId w:val="1001"/>
        </w:numPr>
        <w:pStyle w:val="Compact"/>
      </w:pPr>
      <w:r>
        <w:rPr>
          <w:bCs/>
          <w:b/>
        </w:rPr>
        <w:t xml:space="preserve">Quality of Work:</w:t>
      </w:r>
      <w:r>
        <w:t xml:space="preserve"> </w:t>
      </w:r>
      <w:r>
        <w:t xml:space="preserve">Assessment of the quality and consistency of welds produced, including adherence to specifications and standards.</w:t>
      </w:r>
    </w:p>
    <w:p>
      <w:pPr>
        <w:numPr>
          <w:ilvl w:val="0"/>
          <w:numId w:val="1001"/>
        </w:numPr>
        <w:pStyle w:val="Compact"/>
      </w:pPr>
      <w:r>
        <w:rPr>
          <w:bCs/>
          <w:b/>
        </w:rPr>
        <w:t xml:space="preserve">Safety Practices:</w:t>
      </w:r>
      <w:r>
        <w:t xml:space="preserve"> </w:t>
      </w:r>
      <w:r>
        <w:t xml:space="preserve">Review of the Welder's adherence to health and safety regulations, including the use of personal protective equipment (PPE) and safe working practices.</w:t>
      </w:r>
    </w:p>
    <w:p>
      <w:pPr>
        <w:numPr>
          <w:ilvl w:val="0"/>
          <w:numId w:val="1001"/>
        </w:numPr>
        <w:pStyle w:val="Compact"/>
      </w:pPr>
      <w:r>
        <w:rPr>
          <w:bCs/>
          <w:b/>
        </w:rPr>
        <w:t xml:space="preserve">Knowledge of Standards:</w:t>
      </w:r>
      <w:r>
        <w:t xml:space="preserve"> </w:t>
      </w:r>
      <w:r>
        <w:t xml:space="preserve">Verification of the Welder's understanding of relevant UK and international welding standards, such as BS EN ISO 9606 and BS EN 287.</w:t>
      </w:r>
    </w:p>
    <w:p>
      <w:pPr>
        <w:numPr>
          <w:ilvl w:val="0"/>
          <w:numId w:val="1001"/>
        </w:numPr>
        <w:pStyle w:val="Compact"/>
      </w:pPr>
      <w:r>
        <w:rPr>
          <w:bCs/>
          <w:b/>
        </w:rPr>
        <w:t xml:space="preserve">Professionalism:</w:t>
      </w:r>
      <w:r>
        <w:t xml:space="preserve"> </w:t>
      </w:r>
      <w:r>
        <w:t xml:space="preserve">Evaluation of the Welder's communication skills, teamwork, and overall professionalism on the job site.</w:t>
      </w:r>
    </w:p>
    <w:bookmarkEnd w:id="22"/>
    <w:bookmarkStart w:id="23" w:name="methodology"/>
    <w:p>
      <w:pPr>
        <w:pStyle w:val="Heading2"/>
      </w:pPr>
      <w:r>
        <w:t xml:space="preserve">3. Methodology</w:t>
      </w:r>
    </w:p>
    <w:p>
      <w:pPr>
        <w:pStyle w:val="FirstParagraph"/>
      </w:pPr>
      <w:r>
        <w:t xml:space="preserve">The review was conducted using a combination of direct observation, practical assessments, and interviews with colleagues and supervisors. The following steps were taken:</w:t>
      </w:r>
    </w:p>
    <w:p>
      <w:pPr>
        <w:numPr>
          <w:ilvl w:val="0"/>
          <w:numId w:val="1002"/>
        </w:numPr>
        <w:pStyle w:val="Compact"/>
      </w:pPr>
      <w:r>
        <w:rPr>
          <w:bCs/>
          <w:b/>
        </w:rPr>
        <w:t xml:space="preserve">Observation:</w:t>
      </w:r>
      <w:r>
        <w:t xml:space="preserve"> </w:t>
      </w:r>
      <w:r>
        <w:t xml:space="preserve">The Welder was observed performing various welding tasks on a live project site in London. This allowed for a real-time assessment of their technical skills and adherence to safety protocols.</w:t>
      </w:r>
    </w:p>
    <w:p>
      <w:pPr>
        <w:numPr>
          <w:ilvl w:val="0"/>
          <w:numId w:val="1002"/>
        </w:numPr>
        <w:pStyle w:val="Compact"/>
      </w:pPr>
      <w:r>
        <w:rPr>
          <w:bCs/>
          <w:b/>
        </w:rPr>
        <w:t xml:space="preserve">Practical Assessment:</w:t>
      </w:r>
      <w:r>
        <w:t xml:space="preserve"> </w:t>
      </w:r>
      <w:r>
        <w:t xml:space="preserve">The Welder was required to complete a series of practical tests, including welding samples under controlled conditions. These samples were then inspected for quality and compliance with relevant standards.</w:t>
      </w:r>
    </w:p>
    <w:p>
      <w:pPr>
        <w:numPr>
          <w:ilvl w:val="0"/>
          <w:numId w:val="1002"/>
        </w:numPr>
        <w:pStyle w:val="Compact"/>
      </w:pPr>
      <w:r>
        <w:rPr>
          <w:bCs/>
          <w:b/>
        </w:rPr>
        <w:t xml:space="preserve">Interviews:</w:t>
      </w:r>
      <w:r>
        <w:t xml:space="preserve"> </w:t>
      </w:r>
      <w:r>
        <w:t xml:space="preserve">Interviews were conducted with the Welder's colleagues and supervisors to gather feedback on their performance, reliability, and teamwork.</w:t>
      </w:r>
    </w:p>
    <w:p>
      <w:pPr>
        <w:numPr>
          <w:ilvl w:val="0"/>
          <w:numId w:val="1002"/>
        </w:numPr>
        <w:pStyle w:val="Compact"/>
      </w:pPr>
      <w:r>
        <w:rPr>
          <w:bCs/>
          <w:b/>
        </w:rPr>
        <w:t xml:space="preserve">Documentation Review:</w:t>
      </w:r>
      <w:r>
        <w:t xml:space="preserve"> </w:t>
      </w:r>
      <w:r>
        <w:t xml:space="preserve">The Welder's certification records, training history, and previous work experience were reviewed to verify their qualifications and competence.</w:t>
      </w:r>
    </w:p>
    <w:bookmarkEnd w:id="23"/>
    <w:bookmarkStart w:id="29" w:name="findings"/>
    <w:p>
      <w:pPr>
        <w:pStyle w:val="Heading2"/>
      </w:pPr>
      <w:r>
        <w:t xml:space="preserve">4. Findings</w:t>
      </w:r>
    </w:p>
    <w:bookmarkStart w:id="24" w:name="technical-skills"/>
    <w:p>
      <w:pPr>
        <w:pStyle w:val="Heading3"/>
      </w:pPr>
      <w:r>
        <w:t xml:space="preserve">4.1 Technical Skills</w:t>
      </w:r>
    </w:p>
    <w:p>
      <w:pPr>
        <w:pStyle w:val="FirstParagraph"/>
      </w:pPr>
      <w:r>
        <w:t xml:space="preserve">The Welder demonstrated a high level of proficiency in various welding techniques, including MIG, TIG, and arc welding. Their ability to produce clean, strong welds was evident during both the observation and practical assessment phases. The Welder showed a good understanding of different materials and their properties, which is crucial for ensuring the integrity of the welds.</w:t>
      </w:r>
    </w:p>
    <w:bookmarkEnd w:id="24"/>
    <w:bookmarkStart w:id="25" w:name="quality-of-work"/>
    <w:p>
      <w:pPr>
        <w:pStyle w:val="Heading3"/>
      </w:pPr>
      <w:r>
        <w:t xml:space="preserve">4.2 Quality of Work</w:t>
      </w:r>
    </w:p>
    <w:p>
      <w:pPr>
        <w:pStyle w:val="FirstParagraph"/>
      </w:pPr>
      <w:r>
        <w:t xml:space="preserve">The quality of the Welder's work was consistently high, with welds meeting or exceeding the required specifications. The Welder's attention to detail and commitment to producing high-quality work was evident throughout the review process. However, there were a few instances where minor adjustments could be made to improve the consistency of the welds, particularly in terms of bead appearance and penetration depth.</w:t>
      </w:r>
    </w:p>
    <w:bookmarkEnd w:id="25"/>
    <w:bookmarkStart w:id="26" w:name="safety-practices"/>
    <w:p>
      <w:pPr>
        <w:pStyle w:val="Heading3"/>
      </w:pPr>
      <w:r>
        <w:t xml:space="preserve">4.3 Safety Practices</w:t>
      </w:r>
    </w:p>
    <w:p>
      <w:pPr>
        <w:pStyle w:val="FirstParagraph"/>
      </w:pPr>
      <w:r>
        <w:t xml:space="preserve">The Welder demonstrated a strong commitment to safety, consistently using the appropriate PPE and following safe working practices. They were aware of the potential hazards associated with welding and took proactive steps to mitigate these risks. However, there were a few areas where additional training could be beneficial, particularly in relation to the handling of hazardous materials and the use of specialized equipment.</w:t>
      </w:r>
    </w:p>
    <w:bookmarkEnd w:id="26"/>
    <w:bookmarkStart w:id="27" w:name="knowledge-of-standards"/>
    <w:p>
      <w:pPr>
        <w:pStyle w:val="Heading3"/>
      </w:pPr>
      <w:r>
        <w:t xml:space="preserve">4.4 Knowledge of Standards</w:t>
      </w:r>
    </w:p>
    <w:p>
      <w:pPr>
        <w:pStyle w:val="FirstParagraph"/>
      </w:pPr>
      <w:r>
        <w:t xml:space="preserve">The Welder showed a good understanding of relevant UK and international welding standards, including BS EN ISO 9606 and BS EN 287. They were able to explain the importance of these standards and how they apply to their work. However, there were a few areas where further clarification was needed, particularly in relation to the latest updates and changes to these standards.</w:t>
      </w:r>
    </w:p>
    <w:bookmarkEnd w:id="27"/>
    <w:bookmarkStart w:id="28" w:name="professionalism"/>
    <w:p>
      <w:pPr>
        <w:pStyle w:val="Heading3"/>
      </w:pPr>
      <w:r>
        <w:t xml:space="preserve">4.5 Professionalism</w:t>
      </w:r>
    </w:p>
    <w:p>
      <w:pPr>
        <w:pStyle w:val="FirstParagraph"/>
      </w:pPr>
      <w:r>
        <w:t xml:space="preserve">The Welder was rated highly for their professionalism, with colleagues and supervisors praising their communication skills, teamwork, and reliability. They were approachable, willing to help others, and always maintained a positive attitude on the job site. However, there were a few instances where the Welder could improve their time management and organization skills to ensure that tasks are completed efficiently and on schedule.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Technical Skills:</w:t>
      </w:r>
      <w:r>
        <w:t xml:space="preserve"> </w:t>
      </w:r>
      <w:r>
        <w:t xml:space="preserve">Continue to develop and refine welding techniques, particularly in relation to consistency and precision. Consider attending advanced training courses to stay up-to-date with the latest welding technologies and methods.</w:t>
      </w:r>
    </w:p>
    <w:p>
      <w:pPr>
        <w:numPr>
          <w:ilvl w:val="0"/>
          <w:numId w:val="1003"/>
        </w:numPr>
        <w:pStyle w:val="Compact"/>
      </w:pPr>
      <w:r>
        <w:rPr>
          <w:bCs/>
          <w:b/>
        </w:rPr>
        <w:t xml:space="preserve">Quality of Work:</w:t>
      </w:r>
      <w:r>
        <w:t xml:space="preserve"> </w:t>
      </w:r>
      <w:r>
        <w:t xml:space="preserve">Focus on improving the consistency of welds, particularly in terms of bead appearance and penetration depth. Regularly review and inspect work to identify areas for improvement.</w:t>
      </w:r>
    </w:p>
    <w:p>
      <w:pPr>
        <w:numPr>
          <w:ilvl w:val="0"/>
          <w:numId w:val="1003"/>
        </w:numPr>
        <w:pStyle w:val="Compact"/>
      </w:pPr>
      <w:r>
        <w:rPr>
          <w:bCs/>
          <w:b/>
        </w:rPr>
        <w:t xml:space="preserve">Safety Practices:</w:t>
      </w:r>
      <w:r>
        <w:t xml:space="preserve"> </w:t>
      </w:r>
      <w:r>
        <w:t xml:space="preserve">Undertake additional training in the handling of hazardous materials and the use of specialized equipment. Stay informed about the latest safety regulations and best practices.</w:t>
      </w:r>
    </w:p>
    <w:p>
      <w:pPr>
        <w:numPr>
          <w:ilvl w:val="0"/>
          <w:numId w:val="1003"/>
        </w:numPr>
        <w:pStyle w:val="Compact"/>
      </w:pPr>
      <w:r>
        <w:rPr>
          <w:bCs/>
          <w:b/>
        </w:rPr>
        <w:t xml:space="preserve">Knowledge of Standards:</w:t>
      </w:r>
      <w:r>
        <w:t xml:space="preserve"> </w:t>
      </w:r>
      <w:r>
        <w:t xml:space="preserve">Keep up-to-date with the latest updates and changes to relevant welding standards. Consider attending workshops or seminars to deepen understanding of these standards.</w:t>
      </w:r>
    </w:p>
    <w:p>
      <w:pPr>
        <w:numPr>
          <w:ilvl w:val="0"/>
          <w:numId w:val="1003"/>
        </w:numPr>
        <w:pStyle w:val="Compact"/>
      </w:pPr>
      <w:r>
        <w:rPr>
          <w:bCs/>
          <w:b/>
        </w:rPr>
        <w:t xml:space="preserve">Professionalism:</w:t>
      </w:r>
      <w:r>
        <w:t xml:space="preserve"> </w:t>
      </w:r>
      <w:r>
        <w:t xml:space="preserve">Work on improving time management and organization skills to ensure that tasks are completed efficiently and on schedule. Continue to maintain a positive attitude and strong communication skills.</w:t>
      </w:r>
    </w:p>
    <w:bookmarkEnd w:id="30"/>
    <w:bookmarkStart w:id="31" w:name="conclusion"/>
    <w:p>
      <w:pPr>
        <w:pStyle w:val="Heading2"/>
      </w:pPr>
      <w:r>
        <w:t xml:space="preserve">6. Conclusion</w:t>
      </w:r>
    </w:p>
    <w:p>
      <w:pPr>
        <w:pStyle w:val="FirstParagraph"/>
      </w:pPr>
      <w:r>
        <w:t xml:space="preserve">In conclusion, this Peer Review Report has provided a comprehensive assessment of the Welder's performance, skills, and compliance within the United Kingdom London area. The Welder has demonstrated a high level of proficiency and professionalism, with only minor areas for improvement identified. By addressing the recommendations outlined in this report, the Welder can continue to deliver high-quality work while maintaining the highest levels of safety and compliance.</w:t>
      </w:r>
    </w:p>
    <w:p>
      <w:pPr>
        <w:pStyle w:val="BodyText"/>
      </w:pPr>
      <w:r>
        <w:t xml:space="preserve">This report serves as a valuable tool for ongoing professional development and ensures that the Welder remains a valuable asset to the welding industry in London and beyond.</w:t>
      </w:r>
    </w:p>
    <w:bookmarkEnd w:id="31"/>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United Kingdom London</dc:title>
  <dc:creator/>
  <dc:language>en</dc:language>
  <cp:keywords/>
  <dcterms:created xsi:type="dcterms:W3CDTF">2026-10-10T08:12:35Z</dcterms:created>
  <dcterms:modified xsi:type="dcterms:W3CDTF">2026-10-10T08:12:35Z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