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United States Houston, Texas</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Senior Quality Assurance Engineer</w:t>
      </w:r>
    </w:p>
    <w:bookmarkEnd w:id="20"/>
    <w:bookmarkStart w:id="21" w:name="introduction"/>
    <w:p>
      <w:pPr>
        <w:pStyle w:val="Heading2"/>
      </w:pPr>
      <w:r>
        <w:t xml:space="preserve">1. Introduction</w:t>
      </w:r>
    </w:p>
    <w:p>
      <w:pPr>
        <w:pStyle w:val="FirstParagraph"/>
      </w:pPr>
      <w:r>
        <w:t xml:space="preserve">This Peer Review Report has been conducted to evaluate the performance, technical proficiency, and safety compliance of a Welder operating within the industrial sector of United States Houston. The assessment focuses on adherence to industry standards, including AWS D1.1 (Structural Welding Code), ASME Boiler and Pressure Vessel Code, and OSHA regulations specific to the Houston metropolitan area. The purpose of this review is to ensure that the Welder maintains the highest standards of quality, safety, and efficiency in their work, which is critical for the integrity of infrastructure and industrial projects in this region.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skills and welding techniques</w:t>
      </w:r>
    </w:p>
    <w:p>
      <w:pPr>
        <w:numPr>
          <w:ilvl w:val="0"/>
          <w:numId w:val="1001"/>
        </w:numPr>
        <w:pStyle w:val="Compact"/>
      </w:pPr>
      <w:r>
        <w:t xml:space="preserve">Compliance with safety protocols and environmental regulations</w:t>
      </w:r>
    </w:p>
    <w:p>
      <w:pPr>
        <w:numPr>
          <w:ilvl w:val="0"/>
          <w:numId w:val="1001"/>
        </w:numPr>
        <w:pStyle w:val="Compact"/>
      </w:pPr>
      <w:r>
        <w:t xml:space="preserve">Quality of welds and adherence to specifications</w:t>
      </w:r>
    </w:p>
    <w:p>
      <w:pPr>
        <w:numPr>
          <w:ilvl w:val="0"/>
          <w:numId w:val="1001"/>
        </w:numPr>
        <w:pStyle w:val="Compact"/>
      </w:pPr>
      <w:r>
        <w:t xml:space="preserve">Use of equipment and tools</w:t>
      </w:r>
    </w:p>
    <w:p>
      <w:pPr>
        <w:numPr>
          <w:ilvl w:val="0"/>
          <w:numId w:val="1001"/>
        </w:numPr>
        <w:pStyle w:val="Compact"/>
      </w:pPr>
      <w:r>
        <w:t xml:space="preserve">Documentation and record-keeping</w:t>
      </w:r>
    </w:p>
    <w:p>
      <w:pPr>
        <w:numPr>
          <w:ilvl w:val="0"/>
          <w:numId w:val="1001"/>
        </w:numPr>
        <w:pStyle w:val="Compact"/>
      </w:pPr>
      <w:r>
        <w:t xml:space="preserve">Collaboration and communication with team members</w:t>
      </w:r>
    </w:p>
    <w:p>
      <w:pPr>
        <w:pStyle w:val="FirstParagraph"/>
      </w:pPr>
      <w:r>
        <w:t xml:space="preserve">The review was conducted over a period of two weeks, involving direct observation, interviews, and analysis of completed work samples.</w:t>
      </w:r>
    </w:p>
    <w:bookmarkEnd w:id="22"/>
    <w:bookmarkStart w:id="23" w:name="technical-skills-and-welding-techniques"/>
    <w:p>
      <w:pPr>
        <w:pStyle w:val="Heading2"/>
      </w:pPr>
      <w:r>
        <w:t xml:space="preserve">3. Technical Skills and Welding Techniques</w:t>
      </w:r>
    </w:p>
    <w:p>
      <w:pPr>
        <w:pStyle w:val="FirstParagraph"/>
      </w:pPr>
      <w:r>
        <w:t xml:space="preserve">The Welder demonstrated a high level of proficiency in various welding processes, including Shielded Metal Arc Welding (SMAW), Gas Metal Arc Welding (GMAW), and Gas Tungsten Arc Welding (GTAW). The ability to adapt to different materials, such as carbon steel, stainless steel, and aluminum, was evident throughout the review period. The Welder consistently produced welds that met the required specifications for penetration, bead appearance, and structural integrity.</w:t>
      </w:r>
    </w:p>
    <w:p>
      <w:pPr>
        <w:pStyle w:val="BodyText"/>
      </w:pPr>
      <w:r>
        <w:t xml:space="preserve">In the context of United States Houston, where industrial projects often involve complex piping systems and structural components, the Welder's expertise in positional welding (flat, horizontal, vertical, and overhead) was particularly noteworthy. The precision and consistency observed in these tasks reflect a strong understanding of the technical demands of the region's industrial environment.</w:t>
      </w:r>
    </w:p>
    <w:bookmarkEnd w:id="23"/>
    <w:bookmarkStart w:id="24" w:name="Xd95e6be2cad492ff03f8553a9c5b15e3f6c5ef2"/>
    <w:p>
      <w:pPr>
        <w:pStyle w:val="Heading2"/>
      </w:pPr>
      <w:r>
        <w:t xml:space="preserve">4. Safety Compliance and Environmental Regulations</w:t>
      </w:r>
    </w:p>
    <w:p>
      <w:pPr>
        <w:pStyle w:val="FirstParagraph"/>
      </w:pPr>
      <w:r>
        <w:t xml:space="preserve">Safety is a paramount concern in the industrial landscape of United States Houston, given the prevalence of oil and gas facilities, refineries, and construction sites. The Welder demonstrated a thorough understanding of OSHA standards and company-specific safety protocols. Key observations include:</w:t>
      </w:r>
    </w:p>
    <w:p>
      <w:pPr>
        <w:numPr>
          <w:ilvl w:val="0"/>
          <w:numId w:val="1002"/>
        </w:numPr>
        <w:pStyle w:val="Compact"/>
      </w:pPr>
      <w:r>
        <w:t xml:space="preserve">Proper use of personal protective equipment (PPE), including welding helmets, gloves, and flame-resistant clothing.</w:t>
      </w:r>
    </w:p>
    <w:p>
      <w:pPr>
        <w:numPr>
          <w:ilvl w:val="0"/>
          <w:numId w:val="1002"/>
        </w:numPr>
        <w:pStyle w:val="Compact"/>
      </w:pPr>
      <w:r>
        <w:t xml:space="preserve">Adherence to lockout/tagout procedures when working on energized systems.</w:t>
      </w:r>
    </w:p>
    <w:p>
      <w:pPr>
        <w:numPr>
          <w:ilvl w:val="0"/>
          <w:numId w:val="1002"/>
        </w:numPr>
        <w:pStyle w:val="Compact"/>
      </w:pPr>
      <w:r>
        <w:t xml:space="preserve">Effective management of welding fumes and ventilation to minimize exposure to hazardous substances.</w:t>
      </w:r>
    </w:p>
    <w:p>
      <w:pPr>
        <w:numPr>
          <w:ilvl w:val="0"/>
          <w:numId w:val="1002"/>
        </w:numPr>
        <w:pStyle w:val="Compact"/>
      </w:pPr>
      <w:r>
        <w:t xml:space="preserve">Compliance with environmental regulations regarding waste disposal and spill prevention.</w:t>
      </w:r>
    </w:p>
    <w:p>
      <w:pPr>
        <w:pStyle w:val="FirstParagraph"/>
      </w:pPr>
      <w:r>
        <w:t xml:space="preserve">The Welder's commitment to safety not only protects their own well-being but also contributes to a safer work environment for all personnel on site.</w:t>
      </w:r>
    </w:p>
    <w:bookmarkEnd w:id="24"/>
    <w:bookmarkStart w:id="25" w:name="X85099560ed83a313c2e842233371c2ffe299685"/>
    <w:p>
      <w:pPr>
        <w:pStyle w:val="Heading2"/>
      </w:pPr>
      <w:r>
        <w:t xml:space="preserve">5. Quality of Welds and Adherence to Specifications</w:t>
      </w:r>
    </w:p>
    <w:p>
      <w:pPr>
        <w:pStyle w:val="FirstParagraph"/>
      </w:pPr>
      <w:r>
        <w:t xml:space="preserve">A critical aspect of this Peer Review Report is the evaluation of weld quality. The Welder's work was assessed against relevant codes and standards, including AWS D1.1 and ASME Section IX. The results of non-destructive testing (NDT), such as radiographic and ultrasonic inspections, indicated that the majority of welds met or exceeded the required quality thresholds.</w:t>
      </w:r>
    </w:p>
    <w:p>
      <w:pPr>
        <w:pStyle w:val="BodyText"/>
      </w:pPr>
      <w:r>
        <w:t xml:space="preserve">Minor deficiencies were noted in a few instances, primarily related to undercutting and porosity. These issues were promptly addressed through corrective actions, including adjustments to welding parameters and additional training. The Welder's responsiveness to feedback and willingness to improve are commendable traits that enhance overall project quality.</w:t>
      </w:r>
    </w:p>
    <w:bookmarkEnd w:id="25"/>
    <w:bookmarkStart w:id="26" w:name="use-of-equipment-and-tools"/>
    <w:p>
      <w:pPr>
        <w:pStyle w:val="Heading2"/>
      </w:pPr>
      <w:r>
        <w:t xml:space="preserve">6. Use of Equipment and Tools</w:t>
      </w:r>
    </w:p>
    <w:p>
      <w:pPr>
        <w:pStyle w:val="FirstParagraph"/>
      </w:pPr>
      <w:r>
        <w:t xml:space="preserve">The Welder demonstrated proficiency in operating and maintaining welding equipment, including power sources, torches, and clamps. Regular inspections and preventive maintenance were performed to ensure optimal performance and longevity of the tools. The ability to troubleshoot minor equipment issues independently reduced downtime and improved workflow efficiency.</w:t>
      </w:r>
    </w:p>
    <w:p>
      <w:pPr>
        <w:pStyle w:val="BodyText"/>
      </w:pPr>
      <w:r>
        <w:t xml:space="preserve">In the fast-paced industrial environment of United States Houston, where project timelines are often tight, the Welder's competence in equipment management is a valuable asset.</w:t>
      </w:r>
    </w:p>
    <w:bookmarkEnd w:id="26"/>
    <w:bookmarkStart w:id="27" w:name="documentation-and-record-keeping"/>
    <w:p>
      <w:pPr>
        <w:pStyle w:val="Heading2"/>
      </w:pPr>
      <w:r>
        <w:t xml:space="preserve">7. Documentation and Record-Keeping</w:t>
      </w:r>
    </w:p>
    <w:p>
      <w:pPr>
        <w:pStyle w:val="FirstParagraph"/>
      </w:pPr>
      <w:r>
        <w:t xml:space="preserve">Accurate documentation is essential for traceability and compliance in welding projects. The Welder maintained detailed records of weld maps, material certifications, and inspection reports. These documents were organized and easily accessible, facilitating audits and quality assurance reviews.</w:t>
      </w:r>
    </w:p>
    <w:p>
      <w:pPr>
        <w:pStyle w:val="BodyText"/>
      </w:pPr>
      <w:r>
        <w:t xml:space="preserve">The attention to detail in record-keeping reflects a professional approach to the role of a Welder and aligns with the rigorous standards expected in United States Houston's industrial sector.</w:t>
      </w:r>
    </w:p>
    <w:bookmarkEnd w:id="27"/>
    <w:bookmarkStart w:id="28" w:name="collaboration-and-communication"/>
    <w:p>
      <w:pPr>
        <w:pStyle w:val="Heading2"/>
      </w:pPr>
      <w:r>
        <w:t xml:space="preserve">8. Collaboration and Communication</w:t>
      </w:r>
    </w:p>
    <w:p>
      <w:pPr>
        <w:pStyle w:val="FirstParagraph"/>
      </w:pPr>
      <w:r>
        <w:t xml:space="preserve">Effective communication is vital for the success of any industrial project. The Welder demonstrated strong interpersonal skills, collaborating seamlessly with engineers, inspectors, and fellow workers. They actively participated in safety meetings and provided constructive feedback during project planning sessions.</w:t>
      </w:r>
    </w:p>
    <w:p>
      <w:pPr>
        <w:pStyle w:val="BodyText"/>
      </w:pPr>
      <w:r>
        <w:t xml:space="preserve">The ability to communicate technical information clearly and concisely enhances team cohesion and ensures that all stakeholders are aligned with project goals.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 to further enhance the Welder's performance:</w:t>
      </w:r>
    </w:p>
    <w:p>
      <w:pPr>
        <w:numPr>
          <w:ilvl w:val="0"/>
          <w:numId w:val="1003"/>
        </w:numPr>
        <w:pStyle w:val="Compact"/>
      </w:pPr>
      <w:r>
        <w:t xml:space="preserve">Participate in advanced training programs focused on specialized welding techniques and emerging technologies.</w:t>
      </w:r>
    </w:p>
    <w:p>
      <w:pPr>
        <w:numPr>
          <w:ilvl w:val="0"/>
          <w:numId w:val="1003"/>
        </w:numPr>
        <w:pStyle w:val="Compact"/>
      </w:pPr>
      <w:r>
        <w:t xml:space="preserve">Continue to refine skills in minimizing weld defects through practice and mentorship.</w:t>
      </w:r>
    </w:p>
    <w:p>
      <w:pPr>
        <w:numPr>
          <w:ilvl w:val="0"/>
          <w:numId w:val="1003"/>
        </w:numPr>
        <w:pStyle w:val="Compact"/>
      </w:pPr>
      <w:r>
        <w:t xml:space="preserve">Engage in regular safety drills to stay updated on best practices and emergency response procedures.</w:t>
      </w:r>
    </w:p>
    <w:bookmarkEnd w:id="29"/>
    <w:bookmarkStart w:id="30" w:name="conclusion"/>
    <w:p>
      <w:pPr>
        <w:pStyle w:val="Heading2"/>
      </w:pPr>
      <w:r>
        <w:t xml:space="preserve">10. Conclusion</w:t>
      </w:r>
    </w:p>
    <w:p>
      <w:pPr>
        <w:pStyle w:val="FirstParagraph"/>
      </w:pPr>
      <w:r>
        <w:t xml:space="preserve">In conclusion, the Welder under review has demonstrated a high level of competence, professionalism, and commitment to quality and safety. Their contributions are invaluable to the success of industrial projects in United States Houston. By addressing the minor areas for improvement identified in this Peer Review Report, the Welder can continue to excel in their role and uphold the standards expected in this dynamic and demanding region.</w:t>
      </w:r>
    </w:p>
    <w:bookmarkEnd w:id="30"/>
    <w:p>
      <w:pPr>
        <w:pStyle w:val="BodyText"/>
      </w:pPr>
      <w:r>
        <w:rPr>
          <w:bCs/>
          <w:b/>
        </w:rPr>
        <w:t xml:space="preserve">Prepared By:</w:t>
      </w:r>
    </w:p>
    <w:p>
      <w:pPr>
        <w:pStyle w:val="BodyText"/>
      </w:pPr>
      <w:r>
        <w:t xml:space="preserve">John Doe</w:t>
      </w:r>
    </w:p>
    <w:p>
      <w:pPr>
        <w:pStyle w:val="BodyText"/>
      </w:pPr>
      <w:r>
        <w:t xml:space="preserve">Senior Quality Assurance Engineer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Assessment</dc:title>
  <dc:creator/>
  <dc:language>en</dc:language>
  <cp:keywords/>
  <dcterms:created xsi:type="dcterms:W3CDTF">2026-10-10T06:31:10Z</dcterms:created>
  <dcterms:modified xsi:type="dcterms:W3CDTF">2026-10-10T06:31:10Z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