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Welder</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15, 2023</w:t>
      </w:r>
    </w:p>
    <w:p>
      <w:pPr>
        <w:pStyle w:val="BodyText"/>
      </w:pPr>
      <w:r>
        <w:rPr>
          <w:bCs/>
          <w:b/>
        </w:rPr>
        <w:t xml:space="preserve">Reviewed By:</w:t>
      </w:r>
      <w:r>
        <w:t xml:space="preserve"> </w:t>
      </w:r>
      <w:r>
        <w:t xml:space="preserve">John Doe, Senior Welding Inspector</w:t>
      </w:r>
    </w:p>
    <w:bookmarkEnd w:id="20"/>
    <w:bookmarkStart w:id="21" w:name="introduction"/>
    <w:p>
      <w:pPr>
        <w:pStyle w:val="Heading2"/>
      </w:pPr>
      <w:r>
        <w:t xml:space="preserve">Introduction</w:t>
      </w:r>
    </w:p>
    <w:p>
      <w:pPr>
        <w:pStyle w:val="FirstParagraph"/>
      </w:pPr>
      <w:r>
        <w:t xml:space="preserve">This Peer Review Report is prepared to evaluate the performance, skills, and adherence to safety protocols of a Welder operating within the United States New York City. The purpose of this document is to provide a comprehensive assessment of the welder's technical competencies, work quality, and compliance with local regulations and industry standards. This review is essential for maintaining high-quality welding practices in one of the most demanding urban environments in the country.</w:t>
      </w:r>
    </w:p>
    <w:bookmarkEnd w:id="21"/>
    <w:bookmarkStart w:id="22" w:name="scope-of-work"/>
    <w:p>
      <w:pPr>
        <w:pStyle w:val="Heading2"/>
      </w:pPr>
      <w:r>
        <w:t xml:space="preserve">Scope of Work</w:t>
      </w:r>
    </w:p>
    <w:p>
      <w:pPr>
        <w:pStyle w:val="FirstParagraph"/>
      </w:pPr>
      <w:r>
        <w:t xml:space="preserve">The scope of this review encompasses the welder's performance on various projects located in the United States New York City. These projects include structural steel welding, pipeline welding, and fabrication tasks. The evaluation focuses on the welder's ability to execute tasks efficiently, adhere to safety standards, and produce high-quality welds that meet or exceed industry specifications.</w:t>
      </w:r>
    </w:p>
    <w:bookmarkEnd w:id="22"/>
    <w:bookmarkStart w:id="25" w:name="technical-competencies"/>
    <w:p>
      <w:pPr>
        <w:pStyle w:val="Heading2"/>
      </w:pPr>
      <w:r>
        <w:t xml:space="preserve">Technical Competencies</w:t>
      </w:r>
    </w:p>
    <w:bookmarkStart w:id="23" w:name="welding-techniques"/>
    <w:p>
      <w:pPr>
        <w:pStyle w:val="Heading3"/>
      </w:pPr>
      <w:r>
        <w:t xml:space="preserve">Welding Techniques</w:t>
      </w:r>
    </w:p>
    <w:p>
      <w:pPr>
        <w:pStyle w:val="FirstParagraph"/>
      </w:pPr>
      <w:r>
        <w:t xml:space="preserve">The welder demonstrates proficiency in multiple welding techniques, including Shielded Metal Arc Welding (SMAW), Gas Metal Arc Welding (GMAW), and Flux-Cored Arc Welding (FCAW). Their ability to adapt to different welding processes is commendable, ensuring that they can handle a variety of materials and joint configurations commonly encountered in the United States New York City construction and manufacturing sectors.</w:t>
      </w:r>
    </w:p>
    <w:bookmarkEnd w:id="23"/>
    <w:bookmarkStart w:id="24" w:name="quality-of-work"/>
    <w:p>
      <w:pPr>
        <w:pStyle w:val="Heading3"/>
      </w:pPr>
      <w:r>
        <w:t xml:space="preserve">Quality of Work</w:t>
      </w:r>
    </w:p>
    <w:p>
      <w:pPr>
        <w:pStyle w:val="FirstParagraph"/>
      </w:pPr>
      <w:r>
        <w:t xml:space="preserve">The quality of the welds produced by the welder is consistently high. Visual inspections and non-destructive testing (NDT) results indicate that the welds meet the required standards for strength, integrity, and appearance. The welder's attention to detail and commitment to producing defect-free welds are evident in their work.</w:t>
      </w:r>
    </w:p>
    <w:bookmarkEnd w:id="24"/>
    <w:bookmarkEnd w:id="25"/>
    <w:bookmarkStart w:id="26" w:name="safety-compliance"/>
    <w:p>
      <w:pPr>
        <w:pStyle w:val="Heading2"/>
      </w:pPr>
      <w:r>
        <w:t xml:space="preserve">Safety Compliance</w:t>
      </w:r>
    </w:p>
    <w:p>
      <w:pPr>
        <w:pStyle w:val="FirstParagraph"/>
      </w:pPr>
      <w:r>
        <w:t xml:space="preserve">Safety is a critical aspect of welding operations, especially in a densely populated area like the United States New York City. The welder has demonstrated a strong commitment to safety protocols, including the proper use of personal protective equipment (PPE), adherence to lockout/tagout procedures, and compliance with local fire codes. Their proactive approach to identifying and mitigating potential hazards contributes to a safer work environment for all personnel.</w:t>
      </w:r>
    </w:p>
    <w:bookmarkEnd w:id="26"/>
    <w:bookmarkStart w:id="27" w:name="adherence-to-regulations"/>
    <w:p>
      <w:pPr>
        <w:pStyle w:val="Heading2"/>
      </w:pPr>
      <w:r>
        <w:t xml:space="preserve">Adherence to Regulations</w:t>
      </w:r>
    </w:p>
    <w:p>
      <w:pPr>
        <w:pStyle w:val="FirstParagraph"/>
      </w:pPr>
      <w:r>
        <w:t xml:space="preserve">The welder is well-versed in the regulations and codes applicable to welding operations in the United States New York City. This includes compliance with the American Welding Society (AWS) standards, Occupational Safety and Health Administration (OSHA) regulations, and local building codes. Their understanding of these requirements ensures that all welding tasks are performed in a manner that is both safe and legally compliant.</w:t>
      </w:r>
    </w:p>
    <w:bookmarkEnd w:id="27"/>
    <w:bookmarkStart w:id="28" w:name="areas-for-improvement"/>
    <w:p>
      <w:pPr>
        <w:pStyle w:val="Heading2"/>
      </w:pPr>
      <w:r>
        <w:t xml:space="preserve">Areas for Improvement</w:t>
      </w:r>
    </w:p>
    <w:p>
      <w:pPr>
        <w:pStyle w:val="FirstParagraph"/>
      </w:pPr>
      <w:r>
        <w:t xml:space="preserve">While the welder's performance is generally excellent, there are a few areas where improvement could be beneficial:</w:t>
      </w:r>
    </w:p>
    <w:p>
      <w:pPr>
        <w:numPr>
          <w:ilvl w:val="0"/>
          <w:numId w:val="1001"/>
        </w:numPr>
        <w:pStyle w:val="Compact"/>
      </w:pPr>
      <w:r>
        <w:rPr>
          <w:bCs/>
          <w:b/>
        </w:rPr>
        <w:t xml:space="preserve">Efficiency:</w:t>
      </w:r>
      <w:r>
        <w:t xml:space="preserve"> </w:t>
      </w:r>
      <w:r>
        <w:t xml:space="preserve">The welder could improve their efficiency by optimizing their workflow and reducing downtime between tasks.</w:t>
      </w:r>
    </w:p>
    <w:p>
      <w:pPr>
        <w:numPr>
          <w:ilvl w:val="0"/>
          <w:numId w:val="1001"/>
        </w:numPr>
        <w:pStyle w:val="Compact"/>
      </w:pPr>
      <w:r>
        <w:rPr>
          <w:bCs/>
          <w:b/>
        </w:rPr>
        <w:t xml:space="preserve">Communication:</w:t>
      </w:r>
      <w:r>
        <w:t xml:space="preserve"> </w:t>
      </w:r>
      <w:r>
        <w:t xml:space="preserve">Enhancing communication with team members and supervisors could lead to better coordination and project outcomes.</w:t>
      </w:r>
    </w:p>
    <w:p>
      <w:pPr>
        <w:numPr>
          <w:ilvl w:val="0"/>
          <w:numId w:val="1001"/>
        </w:numPr>
        <w:pStyle w:val="Compact"/>
      </w:pPr>
      <w:r>
        <w:rPr>
          <w:bCs/>
          <w:b/>
        </w:rPr>
        <w:t xml:space="preserve">Advanced Techniques:</w:t>
      </w:r>
      <w:r>
        <w:t xml:space="preserve"> </w:t>
      </w:r>
      <w:r>
        <w:t xml:space="preserve">Pursuing additional training in advanced welding techniques could further enhance their skill set and versatility.</w:t>
      </w:r>
    </w:p>
    <w:bookmarkEnd w:id="28"/>
    <w:bookmarkStart w:id="29" w:name="conclusion"/>
    <w:p>
      <w:pPr>
        <w:pStyle w:val="Heading2"/>
      </w:pPr>
      <w:r>
        <w:t xml:space="preserve">Conclusion</w:t>
      </w:r>
    </w:p>
    <w:p>
      <w:pPr>
        <w:pStyle w:val="FirstParagraph"/>
      </w:pPr>
      <w:r>
        <w:t xml:space="preserve">In conclusion, this Peer Review Report highlights the welder's strong technical skills, commitment to safety, and adherence to regulations in the United States New York City. Their contributions to various projects have been significant, and their dedication to producing high-quality work is evident. With continued focus on the areas for improvement identified in this report, the welder has the potential to further excel in their role and contribute even more effectively to the welding industry in the United States New York City.</w:t>
      </w:r>
    </w:p>
    <w:bookmarkEnd w:id="29"/>
    <w:p>
      <w:pPr>
        <w:pStyle w:val="BodyText"/>
      </w:pPr>
      <w:r>
        <w:rPr>
          <w:bCs/>
          <w:b/>
        </w:rPr>
        <w:t xml:space="preserve">Reviewed By:</w:t>
      </w:r>
    </w:p>
    <w:p>
      <w:pPr>
        <w:pStyle w:val="BodyText"/>
      </w:pPr>
      <w:r>
        <w:t xml:space="preserve">John Doe</w:t>
      </w:r>
    </w:p>
    <w:p>
      <w:pPr>
        <w:pStyle w:val="BodyText"/>
      </w:pPr>
      <w:r>
        <w:t xml:space="preserve">Senior Welding Inspector</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Evaluation</dc:title>
  <dc:creator/>
  <dc:language>en</dc:language>
  <cp:keywords/>
  <dcterms:created xsi:type="dcterms:W3CDTF">2026-10-10T08:15:29Z</dcterms:created>
  <dcterms:modified xsi:type="dcterms:W3CDTF">2026-10-10T08:15:29Z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