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Buenos</w:t>
      </w:r>
      <w:r>
        <w:t xml:space="preserve"> </w:t>
      </w:r>
      <w:r>
        <w:t xml:space="preserve">Aires,</w:t>
      </w:r>
      <w:r>
        <w:t xml:space="preserve"> </w:t>
      </w:r>
      <w:r>
        <w:t xml:space="preserve">Argentina</w:t>
      </w:r>
    </w:p>
    <w:bookmarkStart w:id="24" w:name="X6a6716568a0ed22f8bfc90dcfc783c38eb84295"/>
    <w:p>
      <w:pPr>
        <w:pStyle w:val="Heading1"/>
      </w:pPr>
      <w:r>
        <w:t xml:space="preserve">Personal Statement for Aerospace Engineer Position</w:t>
      </w:r>
    </w:p>
    <w:p>
      <w:pPr>
        <w:pStyle w:val="FirstParagraph"/>
      </w:pPr>
      <w:r>
        <w:t xml:space="preserve">From the bustling streets of Buenos Aires to the serene heights of orbit, my journey as an aspiring</w:t>
      </w:r>
      <w:r>
        <w:t xml:space="preserve"> </w:t>
      </w:r>
      <w:r>
        <w:rPr>
          <w:bCs/>
          <w:b/>
        </w:rPr>
        <w:t xml:space="preserve">Aerospace Engineer</w:t>
      </w:r>
      <w:r>
        <w:t xml:space="preserve"> </w:t>
      </w:r>
      <w:r>
        <w:t xml:space="preserve">has been driven by a singular passion: to contribute meaningfully to Argentina's burgeoning space sector while honoring the city that ignited my ambition. Growing up under the iconic skyline of</w:t>
      </w:r>
      <w:r>
        <w:t xml:space="preserve"> </w:t>
      </w:r>
      <w:r>
        <w:rPr>
          <w:iCs/>
          <w:i/>
        </w:rPr>
        <w:t xml:space="preserve">Buenos Aires</w:t>
      </w:r>
      <w:r>
        <w:t xml:space="preserve">, where the Río de la Plata meets the horizon and innovation pulses through neighborhoods like Palermo and Belgrano, I witnessed how engineering transforms urban dreams into tangible reality. This environment nurtured not just my technical curiosity, but my profound commitment to advancing Argentina’s aerospace capabilities on the global stage.</w:t>
      </w:r>
    </w:p>
    <w:bookmarkStart w:id="20" w:name="X2c9fd6857bd00f79dad195fc0300489fdd7a840"/>
    <w:p>
      <w:pPr>
        <w:pStyle w:val="Heading2"/>
      </w:pPr>
      <w:r>
        <w:t xml:space="preserve">Academic Foundation and Technical Expertise</w:t>
      </w:r>
    </w:p>
    <w:p>
      <w:pPr>
        <w:pStyle w:val="FirstParagraph"/>
      </w:pPr>
      <w:r>
        <w:t xml:space="preserve">My academic path was meticulously shaped to align with Argentina’s aerospace priorities. I pursued a Bachelor’s in Aerospace Engineering at the University of Buenos Aires (UBA), one of Latin America’s most prestigious institutions, where I immersed myself in courses like</w:t>
      </w:r>
      <w:r>
        <w:t xml:space="preserve"> </w:t>
      </w:r>
      <w:r>
        <w:rPr>
          <w:iCs/>
          <w:i/>
        </w:rPr>
        <w:t xml:space="preserve">Spacecraft Dynamics</w:t>
      </w:r>
      <w:r>
        <w:t xml:space="preserve">,</w:t>
      </w:r>
      <w:r>
        <w:t xml:space="preserve"> </w:t>
      </w:r>
      <w:r>
        <w:rPr>
          <w:iCs/>
          <w:i/>
        </w:rPr>
        <w:t xml:space="preserve">Aerodynamics for High-Altitude Platforms</w:t>
      </w:r>
      <w:r>
        <w:t xml:space="preserve">, and</w:t>
      </w:r>
      <w:r>
        <w:t xml:space="preserve"> </w:t>
      </w:r>
      <w:r>
        <w:rPr>
          <w:iCs/>
          <w:i/>
        </w:rPr>
        <w:t xml:space="preserve">Materials Science for Extreme Environments</w:t>
      </w:r>
      <w:r>
        <w:t xml:space="preserve">. My thesis, "</w:t>
      </w:r>
      <w:r>
        <w:rPr>
          <w:bCs/>
          <w:b/>
        </w:rPr>
        <w:t xml:space="preserve">Optimizing UAV Aerodynamics for Argentine Agricultural Surveillance in the Pampas Region</w:t>
      </w:r>
      <w:r>
        <w:t xml:space="preserve">" (conducted in collaboration with CONAE’s regional office), directly addressed a critical national need: enhancing precision agriculture through drone technology. Using ANSYS Fluent and MATLAB, I reduced drag coefficients by 18% while ensuring structural resilience against Patagonian wind turbulence—proving that aerospace solutions must be context-aware to thrive in Argentina’s diverse landscapes.</w:t>
      </w:r>
    </w:p>
    <w:p>
      <w:pPr>
        <w:pStyle w:val="BodyText"/>
      </w:pPr>
      <w:r>
        <w:t xml:space="preserve">Beyond classroom theory, I sought hands-on experience through internships at IAIA (Instituto de Astronomía y Astrofísica de la Universidad Nacional de La Plata), where I assisted in calibrating ground-based satellite tracking systems for the SAOCOM constellation. This work deepened my understanding of how Argentina’s space infrastructure—from the</w:t>
      </w:r>
      <w:r>
        <w:t xml:space="preserve"> </w:t>
      </w:r>
      <w:r>
        <w:rPr>
          <w:bCs/>
          <w:b/>
        </w:rPr>
        <w:t xml:space="preserve">Comisión Nacional de Actividades Espaciales (CONAE)</w:t>
      </w:r>
      <w:r>
        <w:t xml:space="preserve"> </w:t>
      </w:r>
      <w:r>
        <w:t xml:space="preserve">to local universities—integrates cutting-edge engineering with national development goals. I learned that aerospace in</w:t>
      </w:r>
      <w:r>
        <w:t xml:space="preserve"> </w:t>
      </w:r>
      <w:r>
        <w:rPr>
          <w:iCs/>
          <w:i/>
        </w:rPr>
        <w:t xml:space="preserve">Buenos Aires</w:t>
      </w:r>
      <w:r>
        <w:t xml:space="preserve"> </w:t>
      </w:r>
      <w:r>
        <w:t xml:space="preserve">is not merely about rockets; it’s about satellite data improving wheat yields in Santa Fe or monitoring glacial retreat in the Andes. This perspective transformed me from a student into a purpose-driven engineer.</w:t>
      </w:r>
    </w:p>
    <w:bookmarkEnd w:id="20"/>
    <w:bookmarkStart w:id="21" w:name="why-argentina-why-buenos-aires"/>
    <w:p>
      <w:pPr>
        <w:pStyle w:val="Heading2"/>
      </w:pPr>
      <w:r>
        <w:t xml:space="preserve">Why Argentina? Why Buenos Aires?</w:t>
      </w:r>
    </w:p>
    <w:p>
      <w:pPr>
        <w:pStyle w:val="FirstParagraph"/>
      </w:pPr>
      <w:r>
        <w:t xml:space="preserve">My decision to anchor my career in</w:t>
      </w:r>
      <w:r>
        <w:t xml:space="preserve"> </w:t>
      </w:r>
      <w:r>
        <w:rPr>
          <w:bCs/>
          <w:b/>
        </w:rPr>
        <w:t xml:space="preserve">Argentina Buenos Aires</w:t>
      </w:r>
      <w:r>
        <w:t xml:space="preserve"> </w:t>
      </w:r>
      <w:r>
        <w:t xml:space="preserve">stems from its unique convergence of historical aerospace legacy and emerging opportunities. As the birthplace of Argentina’s space program—home to CONAE’s headquarters, the historic CITEFA research center, and burgeoning startups like Satellogic—I see</w:t>
      </w:r>
      <w:r>
        <w:t xml:space="preserve"> </w:t>
      </w:r>
      <w:r>
        <w:rPr>
          <w:iCs/>
          <w:i/>
        </w:rPr>
        <w:t xml:space="preserve">Buenos Aires</w:t>
      </w:r>
      <w:r>
        <w:t xml:space="preserve"> </w:t>
      </w:r>
      <w:r>
        <w:t xml:space="preserve">as a dynamic epicenter where global innovation meets local urgency. Unlike generic applications focusing on "space exploration," my vision is deeply rooted in Argentina’s reality: leveraging aerospace to solve pressing national challenges. For instance, I’m particularly inspired by CONAE’s recent satellite launches for disaster management, which could prevent catastrophic flooding in Buenos Aires’ riverfront districts or support agricultural communities across the Gran Chaco region.</w:t>
      </w:r>
    </w:p>
    <w:p>
      <w:pPr>
        <w:pStyle w:val="BodyText"/>
      </w:pPr>
      <w:r>
        <w:t xml:space="preserve">Moreover,</w:t>
      </w:r>
      <w:r>
        <w:t xml:space="preserve"> </w:t>
      </w:r>
      <w:r>
        <w:rPr>
          <w:iCs/>
          <w:i/>
        </w:rPr>
        <w:t xml:space="preserve">Buenos Aires</w:t>
      </w:r>
      <w:r>
        <w:t xml:space="preserve"> </w:t>
      </w:r>
      <w:r>
        <w:t xml:space="preserve">offers an unparalleled ecosystem for collaborative engineering. The city’s university clusters (UBA, ITBA, FI-UNLaPlata) foster interdisciplinary projects with industry partners like ADELA and INVAP. I’ve attended workshops at the Argentine Space Week in Palais de la Découverte, where engineers from CONAE and international agencies debate sustainable space policies. This environment—where technical rigor meets cultural vibrancy—fuels my desire to contribute daily. In</w:t>
      </w:r>
      <w:r>
        <w:t xml:space="preserve"> </w:t>
      </w:r>
      <w:r>
        <w:rPr>
          <w:iCs/>
          <w:i/>
        </w:rPr>
        <w:t xml:space="preserve">Buenos Aires</w:t>
      </w:r>
      <w:r>
        <w:t xml:space="preserve">, aerospace isn’t just a career; it’s a dialogue between Argentina’s past achievements (like the 1960s “Soyuz” satellite experiments) and its future as a space-faring nation.</w:t>
      </w:r>
    </w:p>
    <w:bookmarkEnd w:id="21"/>
    <w:bookmarkStart w:id="22" w:name="X09728529e09db72ae6cb18907373fa789789da0"/>
    <w:p>
      <w:pPr>
        <w:pStyle w:val="Heading2"/>
      </w:pPr>
      <w:r>
        <w:t xml:space="preserve">Technical Skills Aligned with Local Needs</w:t>
      </w:r>
    </w:p>
    <w:p>
      <w:pPr>
        <w:pStyle w:val="FirstParagraph"/>
      </w:pPr>
      <w:r>
        <w:t xml:space="preserve">My expertise spans the full aerospace engineering spectrum, tailored to Argentina’s infrastructure needs. I’m proficient in CAD tools (CATIA V6, SolidWorks) for designing cost-effective satellite components, and my computational skills (Python, OpenFOAM) enable me to model atmospheric conditions specific to South America. Crucially, I’ve honed expertise in</w:t>
      </w:r>
      <w:r>
        <w:t xml:space="preserve"> </w:t>
      </w:r>
      <w:r>
        <w:rPr>
          <w:bCs/>
          <w:b/>
        </w:rPr>
        <w:t xml:space="preserve">small satellite systems</w:t>
      </w:r>
      <w:r>
        <w:t xml:space="preserve">, a priority for CONAE’s "Satellite for Education" initiative—a project directly relevant to Buenos Aires’ schools aiming to inspire the next generation of engineers. My work on thermal management systems for CubeSats has already been proposed for integration into Argentina’s upcoming LEO (Low Earth Orbit) missions, ensuring hardware functions reliably across the continent’s varied climates.</w:t>
      </w:r>
    </w:p>
    <w:p>
      <w:pPr>
        <w:pStyle w:val="BodyText"/>
      </w:pPr>
      <w:r>
        <w:t xml:space="preserve">I also prioritize sustainable engineering practices—a value deeply resonant in modern</w:t>
      </w:r>
      <w:r>
        <w:t xml:space="preserve"> </w:t>
      </w:r>
      <w:r>
        <w:rPr>
          <w:iCs/>
          <w:i/>
        </w:rPr>
        <w:t xml:space="preserve">Buenos Aires</w:t>
      </w:r>
      <w:r>
        <w:t xml:space="preserve">. For example, I developed a re-entry vehicle simulation reducing orbital debris by 23% through optimized burn trajectories, aligning with Argentina’s commitment to the UN Space Sustainability Guidelines. This focus on responsible innovation reflects my belief that aerospace progress must serve both technological advancement and planetary stewardship.</w:t>
      </w:r>
    </w:p>
    <w:bookmarkEnd w:id="22"/>
    <w:bookmarkStart w:id="23" w:name="future-vision-in-buenos-aires"/>
    <w:p>
      <w:pPr>
        <w:pStyle w:val="Heading2"/>
      </w:pPr>
      <w:r>
        <w:t xml:space="preserve">Future Vision in Buenos Aires</w:t>
      </w:r>
    </w:p>
    <w:p>
      <w:pPr>
        <w:pStyle w:val="FirstParagraph"/>
      </w:pPr>
      <w:r>
        <w:t xml:space="preserve">My long-term goal is to join CONAE’s engineering division or a leading local firm like INVAP, contributing to Argentina’s next-generation satellite constellation. I envision collaborating with teams across Buenos Aires—drawing from the city’s intellectual diversity—to develop affordable, scalable aerospace solutions for regional challenges. Whether optimizing launch vehicle trajectories from the Patagonian coast or enhancing Earth observation data for urban planning in</w:t>
      </w:r>
      <w:r>
        <w:t xml:space="preserve"> </w:t>
      </w:r>
      <w:r>
        <w:rPr>
          <w:iCs/>
          <w:i/>
        </w:rPr>
        <w:t xml:space="preserve">Buenos Aires</w:t>
      </w:r>
      <w:r>
        <w:t xml:space="preserve"> </w:t>
      </w:r>
      <w:r>
        <w:t xml:space="preserve">itself, I aim to bridge cutting-edge engineering with Argentina’s developmental vision.</w:t>
      </w:r>
    </w:p>
    <w:p>
      <w:pPr>
        <w:pStyle w:val="BodyText"/>
      </w:pPr>
      <w:r>
        <w:t xml:space="preserve">In closing, this</w:t>
      </w:r>
      <w:r>
        <w:t xml:space="preserve"> </w:t>
      </w:r>
      <w:r>
        <w:rPr>
          <w:bCs/>
          <w:b/>
        </w:rPr>
        <w:t xml:space="preserve">Personal Statement</w:t>
      </w:r>
      <w:r>
        <w:t xml:space="preserve"> </w:t>
      </w:r>
      <w:r>
        <w:t xml:space="preserve">encapsulates not just my qualifications as an</w:t>
      </w:r>
      <w:r>
        <w:t xml:space="preserve"> </w:t>
      </w:r>
      <w:r>
        <w:rPr>
          <w:bCs/>
          <w:b/>
        </w:rPr>
        <w:t xml:space="preserve">Aerospace Engineer</w:t>
      </w:r>
      <w:r>
        <w:t xml:space="preserve">, but my unwavering commitment to Argentina. Growing up in Buenos Aires taught me that engineering is a language of community—a way to weave technology into the fabric of society. As I prepare to step into this field, I carry with me the city’s spirit: resilient, inventive, and relentlessly forward-looking. I am ready to bring my skills, passion, and deep understanding of Argentina’s unique aerospace landscape to your team. Together, we can ensure that from the banks of the Río de la Plata to the farthest reaches of orbit, Argentina’s name shines as a beacon of innovation.</w:t>
      </w:r>
    </w:p>
    <w:p>
      <w:pPr>
        <w:pStyle w:val="BodyText"/>
      </w:pPr>
      <w:r>
        <w:t xml:space="preserve">— [Your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Buenos Aires, Argentina</dc:title>
  <dc:creator/>
  <dc:language>en</dc:language>
  <cp:keywords/>
  <dcterms:created xsi:type="dcterms:W3CDTF">2026-05-03T11:41:29Z</dcterms:created>
  <dcterms:modified xsi:type="dcterms:W3CDTF">2026-05-03T11:41:29Z</dcterms:modified>
</cp:coreProperties>
</file>

<file path=docProps/custom.xml><?xml version="1.0" encoding="utf-8"?>
<Properties xmlns="http://schemas.openxmlformats.org/officeDocument/2006/custom-properties" xmlns:vt="http://schemas.openxmlformats.org/officeDocument/2006/docPropsVTypes"/>
</file>