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d44ffb0c30e2a97160342a6b5fa1a7e09b8707c"/>
    <w:p>
      <w:pPr>
        <w:pStyle w:val="Heading1"/>
      </w:pPr>
      <w:r>
        <w:t xml:space="preserve">Personal Statement: A Passion for Aerospace Engineering Rooted in Argentina Córdoba</w:t>
      </w:r>
    </w:p>
    <w:p>
      <w:pPr>
        <w:pStyle w:val="FirstParagraph"/>
      </w:pPr>
      <w:r>
        <w:t xml:space="preserve">From the moment I first witnessed a commercial aircraft slicing through the skies above Córdoba's historic cityscape, my fascination with aerospace engineering crystallized into a lifelong ambition. Growing up in the vibrant cultural heart of Argentina, surrounded by the Andes' majesty and Córdoba's rich academic traditions, I realized that aerospace innovation isn't merely about technology—it's about connecting communities, advancing national capabilities, and soaring toward a future where Argentina takes its rightful place among global aerospace leaders. This Personal Statement articulates my journey toward becoming an Aerospace Engineer dedicated to contributing to Argentina Córdoba's burgeoning aerospace ecosystem.</w:t>
      </w:r>
    </w:p>
    <w:p>
      <w:pPr>
        <w:pStyle w:val="BodyText"/>
      </w:pPr>
      <w:r>
        <w:t xml:space="preserve">My academic foundation began at the National University of Córdoba (UNC), where I pursued a Bachelor of Science in Mechanical Engineering with a specialization in Aerodynamics. UNC's renowned engineering program, nestled within the city's intellectual corridors near the iconic Cabildo and the vibrant Juárez neighborhood, provided me with rigorous theoretical training while grounding me in Argentina's scientific heritage. Courses like Fluid Mechanics and Structural Analysis weren't abstract concepts—they were frameworks for understanding how aircraft navigate Córdoba's unique atmospheric conditions, from the high-altitude winds of Mount Champaquí to the thermal updrafts that shape local meteorology. I immersed myself in projects exploring drone navigation systems for agricultural monitoring across Córdoba's fertile Pampas plains, recognizing early how aerospace technology could directly serve Argentina's agrarian economy—a priority deeply resonant with my home province.</w:t>
      </w:r>
    </w:p>
    <w:p>
      <w:pPr>
        <w:pStyle w:val="BodyText"/>
      </w:pPr>
      <w:r>
        <w:t xml:space="preserve">My commitment to practical application led me to intern at the Argentine Space Agency (CONAE)’s Córdoba branch, a pivotal experience that cemented my career path. There, I collaborated on the development of satellite ground stations for environmental monitoring in the Gran Chaco region—a project directly impacting water resource management across northern Argentina. Working alongside seasoned engineers who were products of UNC and local technical institutes like INET (Instituto Nacional de Educación Técnica), I gained insight into how Argentina's aerospace sector is evolving beyond government contracts toward sustainable commercial partnerships. This environment, where passion for innovation meets real-world challenges in the heart of Córdoba, transformed my perspective. I learned that as an Aerospace Engineer in Argentina Córdoba, success means bridging academic excellence with national needs—whether optimizing satellite imagery for soybean crop yields or advancing small-satellite constellations to monitor climate change in Patagonia.</w:t>
      </w:r>
    </w:p>
    <w:p>
      <w:pPr>
        <w:pStyle w:val="BodyText"/>
      </w:pPr>
      <w:r>
        <w:t xml:space="preserve">Technically, I've honed skills critical to modern aerospace challenges. Proficient in ANSYS Fluent for computational fluid dynamics simulations and MATLAB/Simulink for flight control systems, I designed a low-cost UAV prototype during my senior thesis that demonstrated 30% energy efficiency gains over commercial models—crucial for Argentina's remote regions where infrastructure limitations demand resource-conscious innovation. This project drew inspiration from Córdoba's unique topography; testing it in the Sierras Chicas foothills taught me how terrain influences drone performance, a lesson I now apply to designing resilient systems for disaster response across Argentina. My proficiency in composite materials science further aligns with CONAE's initiatives to develop lightweight components for Argentina's satellite program, reducing launch costs while enhancing payload capacity—a priority as Córdoba emerges as a hub for aerospace manufacturing.</w:t>
      </w:r>
    </w:p>
    <w:p>
      <w:pPr>
        <w:pStyle w:val="BodyText"/>
      </w:pPr>
      <w:r>
        <w:t xml:space="preserve">What distinguishes my approach is an unwavering commitment to Argentina Córdoba as the catalyst for my professional identity. Unlike engineers who might pursue opportunities abroad, I choose to invest in our local ecosystem because I see its potential. Córdoba isn't just a location—it's a dynamic nexus where institutions like UNC, CONAE, and emerging startups (such as CITEDEF’s aerospace division) are fostering collaboration that mirrors the city’s historic role as Argentina's "second capital" of culture and knowledge. The provincial government's recent investment in the Córdoba Aerospace Innovation Center—a facility dedicated to microsatellite development—represents a transformative opportunity I am eager to contribute to. As an Aerospace Engineer, I envision myself not merely working within this network but actively strengthening it through knowledge sharing with regional universities and mentoring students at the Institute of Technology of Córdoba (I.T.C.), ensuring that talent remains rooted in our community.</w:t>
      </w:r>
    </w:p>
    <w:p>
      <w:pPr>
        <w:pStyle w:val="BodyText"/>
      </w:pPr>
      <w:r>
        <w:t xml:space="preserve">My vision extends beyond technical execution to socio-technical impact. Argentina faces challenges in space data accessibility for rural communities, a gap I aim to address through my work on affordable satellite communication systems tailored for Córdoba’s agricultural cooperatives. In the Andean foothills where internet connectivity is spotty, these systems could revolutionize market access for small-scale producers—a direct application of aerospace engineering that uplifts Argentina's most vulnerable regions. Similarly, I advocate for integrating sustainability into every aerospace project; during a recent workshop at UNC’s Engineering Faculty, I presented research on bio-based composites that reduce carbon footprint without compromising performance—aligning perfectly with Argentina’s 2030 climate goals.</w:t>
      </w:r>
    </w:p>
    <w:p>
      <w:pPr>
        <w:pStyle w:val="BodyText"/>
      </w:pPr>
      <w:r>
        <w:t xml:space="preserve">What fuels my dedication is the legacy of Argentine pioneers like María Elena Salinas, whose early work in aeronautical engineering during Córdoba's post-war industrial boom laid foundations we now build upon. Today, as CONAE prepares for its next phase of satellite launches from the Comodoro Rivadavia base (with Córdoba-based teams driving key components), I see an urgent need for engineers who understand both global aerospace standards and Argentina’s unique operational context. My fluency in Spanish (native) and English, coupled with my deep familiarity with Argentine regulatory frameworks like the National Space Law, positions me to navigate these complexities seamlessly.</w:t>
      </w:r>
    </w:p>
    <w:p>
      <w:pPr>
        <w:pStyle w:val="BodyText"/>
      </w:pPr>
      <w:r>
        <w:t xml:space="preserve">Ultimately, this Personal Statement is more than an application—it’s a pledge. I pledge to channel my expertise as an Aerospace Engineer into projects that serve Argentina Córdoba first: whether optimizing air traffic management for Virrey del Pino Airport, advancing renewable energy applications in aerospace logistics, or developing educational outreach that inspires the next generation of engineers in our city's schools. Argentina has the talent; Córdoba has the ambition. I am ready to be part of the team that turns these strengths into global excellence. As an engineer who grew up under Córdoba’s sky, I don’t just want to design aircraft—I want to help Argentina’s aerospace journey lift off from here, with all its potential fully realized.</w:t>
      </w:r>
    </w:p>
    <w:p>
      <w:pPr>
        <w:pStyle w:val="BodyText"/>
      </w:pPr>
      <w:r>
        <w:t xml:space="preserve">The horizon is not a limit but a beginning. In the spirit of Córdoba's enduring innovation—where history and aspiration converge—I stand ready to contribute my skills, passion, and unwavering commitment to advancing Argentina's place in the cosmos. This is my promise as an Aerospace Engineer: to elevate Argentina Córdoba, one flight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Argentina Córdoba</dc:title>
  <dc:creator/>
  <cp:keywords/>
  <dcterms:created xsi:type="dcterms:W3CDTF">2026-07-15T06:46:03Z</dcterms:created>
  <dcterms:modified xsi:type="dcterms:W3CDTF">2026-07-15T06:46:03Z</dcterms:modified>
</cp:coreProperties>
</file>

<file path=docProps/custom.xml><?xml version="1.0" encoding="utf-8"?>
<Properties xmlns="http://schemas.openxmlformats.org/officeDocument/2006/custom-properties" xmlns:vt="http://schemas.openxmlformats.org/officeDocument/2006/docPropsVTypes"/>
</file>