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63d7ccab41ca9b7a0ab676bd02b836f852ded69"/>
    <w:p>
      <w:pPr>
        <w:pStyle w:val="Heading1"/>
      </w:pPr>
      <w:r>
        <w:t xml:space="preserve">Personal Statement: Pursuing Excellence as an Aerospace Engineer in Brazil São Paulo</w:t>
      </w:r>
    </w:p>
    <w:p>
      <w:pPr>
        <w:pStyle w:val="FirstParagraph"/>
      </w:pPr>
      <w:r>
        <w:t xml:space="preserve">From my earliest memories of watching aircraft slice through the skies above São Paulo's bustling cityscape, I have been captivated by the engineering marvels that defy gravity. This fascination crystallized during my childhood visits to Embraer's facilities in São José dos Campos – a mere two-hour drive from Brazil's economic capital – where I witnessed the birth of iconic aircraft like the ERJ family and E-Jets. Today, as I prepare to contribute my skills as an Aerospace Engineer within Brazil São Paulo's dynamic aerospace ecosystem, this personal statement articulates my unwavering commitment to advancing this critical industry in our nation.</w:t>
      </w:r>
    </w:p>
    <w:p>
      <w:pPr>
        <w:pStyle w:val="BodyText"/>
      </w:pPr>
      <w:r>
        <w:t xml:space="preserve">My academic journey began at the prestigious Instituto Tecnológico de Aeronáutica (ITA) in São José dos Campos, where I earned a Bachelor's degree in Aerospace Engineering with honors. The rigorous curriculum immersed me in the core principles of fluid dynamics, propulsion systems, and structural analysis – all taught through the lens of Brazil's unique aerospace challenges. A pivotal moment occurred during my senior year when I collaborated on a university project redesigning winglets for Embraer's Cessna Citation family aircraft. Working alongside professors with direct industry ties at ITA, we optimized aerodynamic efficiency by 7.3% while maintaining structural integrity, a project that cemented my understanding of how theoretical knowledge translates into tangible Brazilian aerospace innovation. This experience was further enriched by an internship at AEROBRAS (now part of Embraer's commercial division) in São Paulo city, where I assisted in wind tunnel testing for new regional jet components under the mentorship of senior engineers from the company's São Paulo headquarters.</w:t>
      </w:r>
    </w:p>
    <w:p>
      <w:pPr>
        <w:pStyle w:val="BodyText"/>
      </w:pPr>
      <w:r>
        <w:t xml:space="preserve">My professional development deepened during a two-year research fellowship at the National Institute for Space Research (INPE) in Brazil. Here, I contributed to Brazil's first domestically developed satellite launch vehicle, VLS-1. My role involved computational fluid dynamics (CFD) simulations of rocket engine plumes during atmospheric ascent – a project directly aligned with Brazil's strategic goal of achieving sovereign space access. The intense collaboration between São Paulo-based engineers at INPE and partners in Alcântara highlighted the importance of regional coordination; every critical design decision was refined through weekly video conferences connecting our São Paulo lab with teams across Brazil. This experience taught me that aerospace engineering excellence in Brazil requires not only technical mastery but also the ability to navigate complex national partnerships – a skill I've since honed while attending networking events organized by AEB (Brazilian Space Agency) in São Paulo's Innovation Hub.</w:t>
      </w:r>
    </w:p>
    <w:p>
      <w:pPr>
        <w:pStyle w:val="BodyText"/>
      </w:pPr>
      <w:r>
        <w:t xml:space="preserve">As a dedicated Aerospace Engineer, I possess advanced proficiency in ANSYS Fluent for aerothermal analysis, CATIA V5 for 3D modeling of aircraft structures, and MATLAB for control system simulation – tools indispensable to modern aerospace development. However, my greatest strength lies in contextualizing technical solutions within Brazil's specific operational environment. For instance, while working on a propulsion optimization project at Embraer's São Paulo R&amp;D center during a summer internship, I developed an algorithm that reduced fuel consumption by 4.2% for regional aircraft operating at high-altitude Brazilian airports like Manaus and Belém. This solution directly addressed the challenge of extended takeoff distances in tropical conditions, demonstrating how engineering must adapt to local geography – a principle I now champion in all my work.</w:t>
      </w:r>
    </w:p>
    <w:p>
      <w:pPr>
        <w:pStyle w:val="BodyText"/>
      </w:pPr>
      <w:r>
        <w:t xml:space="preserve">What fuels my ambition is Brazil's transformative potential in aerospace. São Paulo state stands at the epicenter of this revolution: home to Embraer (headquartered in São José dos Campos), Avibras, and emerging startups like Astronum, all driving a $30B industry that employs over 65,000 Brazilians. The recent Brazilian government's "AeroSpace Strategy 2025" prioritizing domestic value chain development further amplifies this opportunity. I am particularly inspired by the São Paulo government's investment in the "Aviation Valley" initiative – a cluster of aerospace facilities across São Paulo state designed to accelerate innovation through shared infrastructure. As an Aerospace Engineer, I aim to become a catalyst within this ecosystem, contributing to projects like Brazil's next-generation commercial jet and the new Spaceport at Alcântara. My goal is not merely to design aircraft but to help establish São Paulo as a global leader in sustainable aviation technologies – from biofuels development at São Paulo universities to electric propulsion systems being prototyped in the city's tech parks.</w:t>
      </w:r>
    </w:p>
    <w:p>
      <w:pPr>
        <w:pStyle w:val="BodyText"/>
      </w:pPr>
      <w:r>
        <w:t xml:space="preserve">My vision extends beyond technical contributions. I actively engage with Brazil's engineering community through volunteering at the Brazilian Society of Aerospace (SBAé), where I mentor high school students from underserved regions near São Paulo in basic aerodynamics workshops. This commitment reflects my belief that aerospace progress must be inclusive, especially as Brazil seeks to diversify its talent pipeline for this strategic sector. Furthermore, I regularly attend the International Symposium on Aircraft Design at São Paulo's Anhembi Convention Center, where I present research on lightweight composite materials applicable to Brazil's unique manufacturing constraints.</w:t>
      </w:r>
    </w:p>
    <w:p>
      <w:pPr>
        <w:pStyle w:val="BodyText"/>
      </w:pPr>
      <w:r>
        <w:t xml:space="preserve">Looking ahead, my immediate professional focus is securing a role within São Paulo-based aerospace organizations to support Embraer's E-Jet family modernization program and the new Cessna Denali development. However, my long-term aspiration aligns with Brazil's national ambition: establishing an independent research center in São Paulo dedicated to developing next-generation regional aircraft with zero-emission capabilities by 2035. This goal requires bridging academia (like USP and UNESP in São Paulo), government agencies (AEB, DCTA), and industry – a collaborative model I've already begun practicing through my work at INPE.</w:t>
      </w:r>
    </w:p>
    <w:p>
      <w:pPr>
        <w:pStyle w:val="BodyText"/>
      </w:pPr>
      <w:r>
        <w:t xml:space="preserve">My journey as an Aerospace Engineer has been shaped by Brazil's spirit of innovation. From the classrooms of ITA to the wind tunnels of Embraer's São Paulo facilities, I have consistently chosen paths that deepen my connection to our nation's aerospace future. This Personal Statement is not just a summary – it is a promise. A promise to apply my skills with precision, integrity, and unwavering dedication to making Brazil São Paulo synonymous with aerospace excellence on the global stage. As I stand at the threshold of this career phase, I am ready to contribute to an industry that has already given me so much: the privilege of building tomorrow's skies from within our own nation.</w:t>
      </w:r>
    </w:p>
    <w:p>
      <w:pPr>
        <w:pStyle w:val="BodyText"/>
      </w:pPr>
      <w:r>
        <w:t xml:space="preserve">With profound respect for Brazil's aerospace heritage and boundless enthusiasm for its future, I submit this statement as a testament to my commitment to becoming a vital contributor in São Paulo's thriving aerospace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2026-07-23T01:36:48Z</dcterms:created>
  <dcterms:modified xsi:type="dcterms:W3CDTF">2026-07-23T01:36:48Z</dcterms:modified>
</cp:coreProperties>
</file>

<file path=docProps/custom.xml><?xml version="1.0" encoding="utf-8"?>
<Properties xmlns="http://schemas.openxmlformats.org/officeDocument/2006/custom-properties" xmlns:vt="http://schemas.openxmlformats.org/officeDocument/2006/docPropsVTypes"/>
</file>