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p>
    <w:bookmarkStart w:id="20" w:name="X0445e2a4392bbbf2f8c3593b2d4b8190c7c7bef"/>
    <w:p>
      <w:pPr>
        <w:pStyle w:val="Heading1"/>
      </w:pPr>
      <w:r>
        <w:t xml:space="preserve">Personal Statement: Pursuing Excellence in Aerospace Engineering at the Heart of Canada's Aviation Innovation Hub</w:t>
      </w:r>
    </w:p>
    <w:p>
      <w:pPr>
        <w:pStyle w:val="FirstParagraph"/>
      </w:pPr>
      <w:r>
        <w:t xml:space="preserve">From the moment I first witnessed a commercial aircraft slicing through the twilight sky during childhood visits to Mumbai Airport, I knew my destiny lay among the clouds. That awe-inspiring spectacle ignited a lifelong passion for aerospace engineering – a field where cutting-edge science converges with human ingenuity to redefine our connection to the skies. Today, as I prepare to launch my professional journey in Canada's most dynamic aerospace ecosystem, Montreal stands as the undeniable beacon of opportunity where my aspirations align seamlessly with the city's rich legacy of aviation excellence.</w:t>
      </w:r>
    </w:p>
    <w:p>
      <w:pPr>
        <w:pStyle w:val="BodyText"/>
      </w:pPr>
      <w:r>
        <w:t xml:space="preserve">My academic foundation was forged at the Indian Institute of Technology (IIT) Bombay, where I earned a Bachelor's degree in Aerospace Engineering with honors. My capstone project – designing a lightweight composite wing spar for urban air mobility drones – demanded mastery across computational fluid dynamics (CFD), structural analysis, and sustainable materials science. This work wasn't merely an academic exercise; it evolved into a patent-pending innovation that reduced component weight by 23% while maintaining critical strength requirements. Collaborating with professors from the Department of Aerospace Engineering, I developed a deep appreciation for the intricate balance between aerodynamic efficiency and environmental responsibility – a philosophy now central to my professional identity. My thesis on "Optimizing Propulsion Systems for Urban Air Mobility" was presented at the International Conference on Aviation Technology, where I engaged with industry leaders who emphasized Canada's pioneering role in sustainable aviation.</w:t>
      </w:r>
    </w:p>
    <w:p>
      <w:pPr>
        <w:pStyle w:val="BodyText"/>
      </w:pPr>
      <w:r>
        <w:t xml:space="preserve">My practical experience deepened during a six-month internship at Tata Advanced Systems' aerospace division in Bangalore. There, I contributed to the development of composite parts for Boeing 737 MAX components, working within ISO 9001-certified quality systems. This immersion revealed how precision engineering directly impacts global aviation safety standards – a lesson that resonated profoundly when I later learned about Bombardier's Montreal facilities pioneering next-generation regional jets. The opportunity to apply my CFD skills in simulating airflow over complex wing geometries solidified my commitment to becoming an Aerospace Engineer who bridges theoretical knowledge with real-world impact.</w:t>
      </w:r>
    </w:p>
    <w:p>
      <w:pPr>
        <w:pStyle w:val="BodyText"/>
      </w:pPr>
      <w:r>
        <w:t xml:space="preserve">It is Montreal that now calls me. As Canada's aerospace capital, the city hosts a concentrated cluster of industry giants and innovation hubs that uniquely position it at the forefront of global aviation advancement. I am particularly inspired by Pratt &amp; Whitney Canada's revolutionary Geared Turbofan engines – technologies reducing fuel consumption by 16% and emissions significantly – which exemplify the sustainable engineering ethos I champion. The presence of institutions like École de technologie supérieure (ETS) and Université de Montréal, where cutting-edge research in autonomous flight systems and AI-driven air traffic management thrives, creates an unparalleled ecosystem for growth. Montreal's designation as a UNESCO City of Design further amplifies its creative energy – an environment where engineering solutions are conceived not just with technical precision but with aesthetic and human-centered foresight.</w:t>
      </w:r>
    </w:p>
    <w:p>
      <w:pPr>
        <w:pStyle w:val="BodyText"/>
      </w:pPr>
      <w:r>
        <w:t xml:space="preserve">What truly captivates me about Canada is its unwavering commitment to innovation in sustainable aviation. With the federal government's $1.8 billion investment in the Clean Growth Program and Montreal-based companies like MAG Aerospace pioneering electric propulsion systems, I see a future where my work directly contributes to reducing aviation's carbon footprint by 50% before 2040 – aligning perfectly with Canada's net-zero goals. This isn't merely an engineering challenge; it's a moral imperative demanding the talents of skilled Aerospace Engineers like myself. Montreal’s multicultural fabric, where French and English cultural influences blend seamlessly with global perspectives, further excites me. As a professional who has collaborated across diverse teams in India and globally, I thrive in environments where cultural intelligence fuels creative problem-solving – a trait I know will be invaluable within Montreal's inclusive aerospace community.</w:t>
      </w:r>
    </w:p>
    <w:p>
      <w:pPr>
        <w:pStyle w:val="BodyText"/>
      </w:pPr>
      <w:r>
        <w:t xml:space="preserve">My immediate career goal is to join an innovative firm like CAE or COMAC Canada's Montreal R&amp;D center, contributing to the next generation of eco-efficient aircraft. I aim to specialize in propulsion system optimization, drawing on my CFD expertise and passion for sustainable engineering. Over the medium term, I aspire to lead cross-functional teams developing hydrogen-powered regional aircraft – a technology where Canada holds significant potential. Montreal’s proximity to Quebec’s vast forests (serving as carbon sink solutions) and its leadership in green hydrogen initiatives make it the ideal launchpad for this mission.</w:t>
      </w:r>
    </w:p>
    <w:p>
      <w:pPr>
        <w:pStyle w:val="BodyText"/>
      </w:pPr>
      <w:r>
        <w:t xml:space="preserve">I recognize that becoming a certified Professional Engineer (P.Eng.) with the Ordre des ingénieurs du Québec is essential to my contribution here. I have already begun preparing for the required exams through online modules from École Polytechnique de Montréal and am eager to engage with local engineering societies. My technical toolkit includes proficiency in ANSYS Fluent, CATIA V5, MATLAB/Simulink, and Python – skills I intend to further develop within Montreal's collaborative environment. Beyond technical capabilities, I bring adaptability honed through international experiences: navigating cultural nuances during my internship in Japan and collaborating with NASA researchers on a student satellite project.</w:t>
      </w:r>
    </w:p>
    <w:p>
      <w:pPr>
        <w:pStyle w:val="BodyText"/>
      </w:pPr>
      <w:r>
        <w:t xml:space="preserve">Canada's aerospace sector is not merely an industry; it is a living testament to human ambition and environmental stewardship. As the world watches Montreal transform from an aviation manufacturing hub into a global center for sustainable flight, I am eager to contribute my skills where they matter most. My journey from watching planes take off in Mumbai to aiming for leadership in Canada's aerospace renaissance embodies the very spirit of innovation that defines this field. I am ready to bring my passion, technical expertise, and commitment to sustainability directly into Montreal’s dynamic aerospace community – not just as an Aerospace Engineer, but as a dedicated builder of Canada's greener aviation future.</w:t>
      </w:r>
    </w:p>
    <w:p>
      <w:pPr>
        <w:pStyle w:val="BodyText"/>
      </w:pPr>
      <w:r>
        <w:t xml:space="preserve">It is in Montreal's embrace – where the legacy of aircraft pioneers like Ernest Constantinesco meets today's quantum leap toward sustainable skies – that I envision my most meaningful professional contributions. I am prepared to immerse myself fully in this city’s vibrant culture, learn from its engineering titans, and help steer Canada’s aerospace industry toward a horizon defined by innovation and ecological responsibility. My personal statement is not just an application; it is a declaration of intent to become an integral part of Montreal's next chapter in aviation history.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dc:title>
  <dc:creator/>
  <dc:language>en</dc:language>
  <cp:keywords/>
  <dcterms:created xsi:type="dcterms:W3CDTF">2026-09-25T07:01:39Z</dcterms:created>
  <dcterms:modified xsi:type="dcterms:W3CDTF">2026-09-25T07:01:39Z</dcterms:modified>
</cp:coreProperties>
</file>

<file path=docProps/custom.xml><?xml version="1.0" encoding="utf-8"?>
<Properties xmlns="http://schemas.openxmlformats.org/officeDocument/2006/custom-properties" xmlns:vt="http://schemas.openxmlformats.org/officeDocument/2006/docPropsVTypes"/>
</file>