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Beijing</w:t>
      </w:r>
    </w:p>
    <w:bookmarkStart w:id="20" w:name="Xab62538755349f26324e8f3a83bbf249d61cf62"/>
    <w:p>
      <w:pPr>
        <w:pStyle w:val="Heading1"/>
      </w:pPr>
      <w:r>
        <w:t xml:space="preserve">Personal Statement: Pursuing Excellence as an Aerospace Engineer in China Beijing</w:t>
      </w:r>
    </w:p>
    <w:p>
      <w:pPr>
        <w:pStyle w:val="FirstParagraph"/>
      </w:pPr>
      <w:r>
        <w:t xml:space="preserve">As I prepare this Personal Statement, I am filled with profound enthusiasm for the opportunity to contribute my skills and passion to the dynamic aerospace sector centered in Beijing, China. My journey toward becoming a professional Aerospace Engineer has been meticulously shaped by a deep admiration for China's remarkable advancements in space exploration and aviation technology. From observing the launch of Chang'e lunar missions from Beijing’s educational centers during my academic exchanges to studying the intricate engineering behind the BeiDou Navigation Satellite System, I have consistently found myself drawn to Beijing’s role as the epicenter of China’s aerospace revolution. This Personal Statement articulates not only my technical qualifications but also my unwavering commitment to advancing this field within China's strategic vision for technological sovereignty and global leadership.</w:t>
      </w:r>
    </w:p>
    <w:p>
      <w:pPr>
        <w:pStyle w:val="BodyText"/>
      </w:pPr>
      <w:r>
        <w:t xml:space="preserve">My academic foundation in Aerospace Engineering at [University Name] was rigorously tailored to align with the cutting-edge demands of the Chinese aerospace industry. Courses such as Advanced Aerodynamics, Propulsion Systems Analysis, and Composite Materials Design equipped me with expertise directly applicable to Beijing’s key projects—from optimizing re-entry vehicle thermal protection for the Mengtian Space Station module to enhancing fuel efficiency in commercial regional aircraft like the C919. I actively participated in a university-led simulation project replicating the structural stress testing protocols used at Beijing’s China Academy of Launch Vehicle Technology (CALT), where I honed my proficiency with ANSYS Fluent and MATLAB for computational fluid dynamics modeling. This hands-on experience, coupled with a year-long research internship at [Beijing-based Institution/Company], immersed me in the collaborative culture and exacting standards that define successful engineering outcomes in Beijing.</w:t>
      </w:r>
    </w:p>
    <w:p>
      <w:pPr>
        <w:pStyle w:val="BodyText"/>
      </w:pPr>
      <w:r>
        <w:t xml:space="preserve">What truly distinguishes my aspiration to work as an Aerospace Engineer in Beijing is the synergy between my technical capabilities and China’s national priorities. I have closely followed initiatives like "Made in China 2025" and the National Space Administration’s (CNSA) ambitious roadmap for lunar exploration, Mars sample return, and next-generation space station operations—all spearheaded from Beijing. I am particularly inspired by the work of institutions such as the China Academy of Space Technology (CAST) in Haidian District and the Beijing Institute of Technology’s aerospace research center. My thesis on "Sustainable Propulsion System Integration for High-Altitude Long-Endurance Drones" directly addressed challenges relevant to China’s growing commercial drone logistics sector, a field rapidly expanding with Beijing-based companies like EHang and DJI leading global innovation. I understand that Beijing is not merely a location—it is the nerve center where policy, research, and industry converge to transform aerospace concepts into national assets.</w:t>
      </w:r>
    </w:p>
    <w:p>
      <w:pPr>
        <w:pStyle w:val="BodyText"/>
      </w:pPr>
      <w:r>
        <w:t xml:space="preserve">My professional development has been marked by a commitment to cultural fluency and collaborative excellence within China’s engineering ecosystem. During my exchange program at Tsinghua University in Beijing, I co-developed a student-led project on noise reduction for urban air mobility vehicles with peers from the School of Aerospace Engineering. This experience taught me that successful aerospace innovation in Beijing requires more than technical prowess—it demands respect for local methodologies, adaptability to project timelines dictated by national strategic goals, and the ability to navigate interdisciplinary teams across state-owned enterprises and private tech giants. I am proficient in Mandarin at HSK Level 5, allowing me to engage directly with engineers at CASIC (China Aerospace Science and Industry Corporation) facilities near Beijing’s Zhongguancun Science Park—a hub where my career trajectory aligns perfectly with the city’s innovation ethos.</w:t>
      </w:r>
    </w:p>
    <w:p>
      <w:pPr>
        <w:pStyle w:val="BodyText"/>
      </w:pPr>
      <w:r>
        <w:t xml:space="preserve">Why Beijing, specifically? The city offers an unparalleled ecosystem for Aerospace Engineers seeking meaningful impact. It hosts the CNSA headquarters, the National Defense Science and Technology Commission (NDSTC), and world-class facilities like the Beijing Spacecraft Control Center. Unlike other global aerospace hubs, Beijing’s unique position combines decades of state-led investment with rapid private-sector growth in satellite internet (e.g., GuoWang constellation) and hypersonic technology. I am eager to contribute to projects that will soon shape China’s leadership in the "New Space" economy—whether through developing reusable launch systems at the Xichang Satellite Launch Center (strategically managed from Beijing) or optimizing avionics for future high-speed transport corridors. My technical skills in thermal management systems and autonomous flight control, combined with my understanding of Beijing’s regulatory frameworks for aerospace manufacturing, position me to add immediate value to teams advancing China’s vision.</w:t>
      </w:r>
    </w:p>
    <w:p>
      <w:pPr>
        <w:pStyle w:val="BodyText"/>
      </w:pPr>
      <w:r>
        <w:t xml:space="preserve">As I envision my career, I see myself as an integral part of Beijing’s aerospace narrative—not as a visitor, but as a committed engineer embedded within its infrastructure. The city’s blend of historical legacy (from the 1970s Shenzhou program to today’s space station) and future-facing ambition creates an environment where every project carries national significance. I am prepared to embrace the challenges of this role: adapting to rigorous safety protocols, collaborating across China’s vast aerospace supply chain, and contributing to innovations that will inspire the next generation of Chinese engineers. My ultimate goal is not just to design advanced systems but to help elevate Beijing’s status as a global beacon for sustainable, collaborative aerospace excellence.</w:t>
      </w:r>
    </w:p>
    <w:p>
      <w:pPr>
        <w:pStyle w:val="BodyText"/>
      </w:pPr>
      <w:r>
        <w:t xml:space="preserve">In closing, this Personal Statement reflects more than my qualifications—it embodies my resolve to dedicate my expertise as an Aerospace Engineer toward Beijing’s transformative journey. I am confident that my technical acumen, cultural integration, and passion for China’s space endeavors align precisely with the needs of its premier aerospace institutions. I eagerly anticipate the opportunity to contribute to the continued success of China's aerospace industry from within Beijing, where dreams of flight are not just imagined but meticulously engineered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Beijing</dc:title>
  <dc:creator/>
  <dc:language>en</dc:language>
  <cp:keywords/>
  <dcterms:created xsi:type="dcterms:W3CDTF">2026-07-13T14:40:36Z</dcterms:created>
  <dcterms:modified xsi:type="dcterms:W3CDTF">2026-07-13T14:40:36Z</dcterms:modified>
</cp:coreProperties>
</file>

<file path=docProps/custom.xml><?xml version="1.0" encoding="utf-8"?>
<Properties xmlns="http://schemas.openxmlformats.org/officeDocument/2006/custom-properties" xmlns:vt="http://schemas.openxmlformats.org/officeDocument/2006/docPropsVTypes"/>
</file>