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France</w:t>
      </w:r>
      <w:r>
        <w:t xml:space="preserve"> </w:t>
      </w:r>
      <w:r>
        <w:t xml:space="preserve">Lyon</w:t>
      </w:r>
    </w:p>
    <w:bookmarkStart w:id="20" w:name="X2d9b6805fd8ccf0bf4665a43e5ce6056ac99633"/>
    <w:p>
      <w:pPr>
        <w:pStyle w:val="Heading1"/>
      </w:pPr>
      <w:r>
        <w:t xml:space="preserve">Personal Statement: Charting a Course Toward Excellence in Aerospace Engineering at France Lyon</w:t>
      </w:r>
    </w:p>
    <w:p>
      <w:pPr>
        <w:pStyle w:val="FirstParagraph"/>
      </w:pPr>
      <w:r>
        <w:t xml:space="preserve">From my earliest fascination with the physics of flight to my current pursuit of advanced engineering education, I have consistently envisioned myself contributing to the cutting-edge advancements shaping humanity's relationship with the skies and beyond. This enduring passion has crystallized into a definitive career path as an</w:t>
      </w:r>
      <w:r>
        <w:t xml:space="preserve"> </w:t>
      </w:r>
      <w:r>
        <w:rPr>
          <w:bCs/>
          <w:b/>
        </w:rPr>
        <w:t xml:space="preserve">Aerospace Engineer</w:t>
      </w:r>
      <w:r>
        <w:t xml:space="preserve">, and it is with profound enthusiasm that I submit this</w:t>
      </w:r>
      <w:r>
        <w:t xml:space="preserve"> </w:t>
      </w:r>
      <w:r>
        <w:rPr>
          <w:iCs/>
          <w:i/>
        </w:rPr>
        <w:t xml:space="preserve">Personal Statement</w:t>
      </w:r>
      <w:r>
        <w:t xml:space="preserve"> </w:t>
      </w:r>
      <w:r>
        <w:t xml:space="preserve">for admission to your esteemed graduate program in Aerospace Engineering at a leading institution in</w:t>
      </w:r>
      <w:r>
        <w:t xml:space="preserve"> </w:t>
      </w:r>
      <w:r>
        <w:rPr>
          <w:bCs/>
          <w:b/>
        </w:rPr>
        <w:t xml:space="preserve">France Lyon</w:t>
      </w:r>
      <w:r>
        <w:t xml:space="preserve">. My academic foundation, hands-on projects, and unwavering commitment to innovation align seamlessly with the exceptional research environment and industry partnerships cultivated within Lyon's aerospace ecosystem.</w:t>
      </w:r>
    </w:p>
    <w:p>
      <w:pPr>
        <w:pStyle w:val="BodyText"/>
      </w:pPr>
      <w:r>
        <w:t xml:space="preserve">My academic journey began at the National University of Science and Technology, where I earned a Bachelor of Science in Mechanical Engineering with honors. Core courses such as Advanced Fluid Dynamics, Computational Modeling, and Materials Science ignited my specific interest in aerodynamics and propulsion systems. However, it was my final-year capstone project – designing a scale-model hypersonic vehicle for atmospheric re-entry – that transformed theoretical knowledge into tangible purpose. Collaborating with a multidisciplinary team, I developed computational fluid dynamics simulations to analyze thermal stress patterns under extreme conditions. This project demanded rigorous problem-solving and exposed me to the intricate balance between theoretical models and real-world engineering constraints, confirming my resolve to specialize in aerospace propulsion. The meticulous attention required in validating our CFD models against wind tunnel data underscored the critical importance of precision – a hallmark of successful</w:t>
      </w:r>
      <w:r>
        <w:t xml:space="preserve"> </w:t>
      </w:r>
      <w:r>
        <w:rPr>
          <w:bCs/>
          <w:b/>
        </w:rPr>
        <w:t xml:space="preserve">Aerospace Engineer</w:t>
      </w:r>
      <w:r>
        <w:t xml:space="preserve"> </w:t>
      </w:r>
      <w:r>
        <w:t xml:space="preserve">practice.</w:t>
      </w:r>
    </w:p>
    <w:p>
      <w:pPr>
        <w:pStyle w:val="BodyText"/>
      </w:pPr>
      <w:r>
        <w:t xml:space="preserve">My practical experience further solidified my professional trajectory. During a summer internship at Avionics Systems Inc., I contributed to the development of guidance algorithms for small satellite constellations. Working alongside seasoned engineers, I gained invaluable insights into systems integration challenges and the stringent safety protocols governing space-bound technology. One pivotal moment involved debugging navigation software that exhibited erratic behavior during orbital simulations; through systematic data analysis and collaboration with cross-functional teams, we identified a subtle timing conflict in the sensor fusion module. This experience taught me that aerospace engineering transcends technical skill – it demands exceptional communication, collaborative rigor, and an unwavering commitment to safety. It also deepened my appreciation for France’s historical role in aviation innovation, from the early work of the Wright brothers’ contemporaries to today’s European Space Agency (ESA) leadership.</w:t>
      </w:r>
    </w:p>
    <w:p>
      <w:pPr>
        <w:pStyle w:val="BodyText"/>
      </w:pPr>
      <w:r>
        <w:t xml:space="preserve">It is precisely this legacy that draws me to pursue advanced studies in</w:t>
      </w:r>
      <w:r>
        <w:t xml:space="preserve"> </w:t>
      </w:r>
      <w:r>
        <w:rPr>
          <w:bCs/>
          <w:b/>
        </w:rPr>
        <w:t xml:space="preserve">France Lyon</w:t>
      </w:r>
      <w:r>
        <w:t xml:space="preserve">. Lyon stands at a pivotal intersection of aerospace research and industry, home to key institutions like École Centrale de Lyon, INSA Lyon, and the renowned CERES research center. The program’s emphasis on sustainable aerospace propulsion aligns with my specific research interests in low-emission combustion systems for next-generation aircraft. I am particularly inspired by Professor Leclercq’s work on hydrogen-fueled turbine engines – a field where France is emerging as a global leader through initiatives like the Clean Sky 2 program. The opportunity to contribute to such projects within Lyon’s collaborative environment, alongside industry partners like Safran and Thales, represents an unparalleled convergence of academic rigor and real-world impact. Moreover, Lyon’s strategic location in Europe fosters seamless access to ESA facilities in Toulouse and manufacturing hubs across the continent – a geographic advantage that will be indispensable for my goal of developing globally applicable aerospace solutions.</w:t>
      </w:r>
    </w:p>
    <w:p>
      <w:pPr>
        <w:pStyle w:val="BodyText"/>
      </w:pPr>
      <w:r>
        <w:t xml:space="preserve">My long-term vision extends beyond technical mastery; I aim to become an influential leader driving the industry’s transition toward sustainable aviation. With air travel projected to grow by 4% annually, reducing its carbon footprint is not merely an engineering challenge but a societal imperative. In Lyon, I will immerse myself in research on alternative propulsion systems while engaging with the region’s robust network of startups and established manufacturers through programs like Lyon Aerospace Cluster. This holistic approach – blending advanced coursework in propulsion thermodynamics with industry immersion – is precisely what I seek to accelerate my path from student to</w:t>
      </w:r>
      <w:r>
        <w:t xml:space="preserve"> </w:t>
      </w:r>
      <w:r>
        <w:rPr>
          <w:bCs/>
          <w:b/>
        </w:rPr>
        <w:t xml:space="preserve">Aerospace Engineer</w:t>
      </w:r>
      <w:r>
        <w:t xml:space="preserve"> </w:t>
      </w:r>
      <w:r>
        <w:t xml:space="preserve">at the forefront of sustainable innovation.</w:t>
      </w:r>
    </w:p>
    <w:p>
      <w:pPr>
        <w:pStyle w:val="BodyText"/>
      </w:pPr>
      <w:r>
        <w:t xml:space="preserve">I recognize that excellence in aerospace demands not only technical proficiency but also cultural agility. My prior study abroad semester in Barcelona honed my adaptability and cross-cultural communication skills – invaluable for thriving in Lyon’s international academic community. I have actively prepared by learning French (achieving B2 certification) to engage fully with local colleagues and research groups, understanding that linguistic fluency deepens professional collaboration far beyond mere translation. In Lyon, I intend to contribute as an active participant in the university’s aerospace society, sharing perspectives from my international experience while learning from peers representing diverse engineering traditions across Europe.</w:t>
      </w:r>
    </w:p>
    <w:p>
      <w:pPr>
        <w:pStyle w:val="BodyText"/>
      </w:pPr>
      <w:r>
        <w:t xml:space="preserve">My ambition is not confined to personal achievement but extends to meaningful contribution. I envision developing propulsion technologies that significantly lower emissions without compromising performance – a mission requiring the very synergy of research, industry partnership, and environmental stewardship that Lyon’s ecosystem embodies. The prospect of working with laboratories equipped for full-scale engine testing under the guidance of pioneers like Professor Leclercq fills me with focused energy. In</w:t>
      </w:r>
      <w:r>
        <w:t xml:space="preserve"> </w:t>
      </w:r>
      <w:r>
        <w:rPr>
          <w:bCs/>
          <w:b/>
        </w:rPr>
        <w:t xml:space="preserve">France Lyon</w:t>
      </w:r>
      <w:r>
        <w:t xml:space="preserve">, I do not merely seek an education; I seek a launchpad to engineer solutions that make air travel cleaner, safer, and more accessible for future generations.</w:t>
      </w:r>
    </w:p>
    <w:p>
      <w:pPr>
        <w:pStyle w:val="BodyText"/>
      </w:pPr>
      <w:r>
        <w:t xml:space="preserve">This</w:t>
      </w:r>
      <w:r>
        <w:t xml:space="preserve"> </w:t>
      </w:r>
      <w:r>
        <w:rPr>
          <w:iCs/>
          <w:i/>
        </w:rPr>
        <w:t xml:space="preserve">Personal Statement</w:t>
      </w:r>
      <w:r>
        <w:t xml:space="preserve"> </w:t>
      </w:r>
      <w:r>
        <w:t xml:space="preserve">reflects my unwavering commitment to aerospace engineering as a discipline of profound human significance. My technical background, hands-on experience, and strategic vision position me to thrive in Lyon’s demanding academic environment while contributing meaningfully to your program’s objectives. I am eager to bring my dedication, collaborative spirit, and passion for sustainable innovation to your campus – where I can grow alongside fellow pioneers in the heart of Europe’s aerospace renaissance. The opportunity to train as an</w:t>
      </w:r>
      <w:r>
        <w:t xml:space="preserve"> </w:t>
      </w:r>
      <w:r>
        <w:rPr>
          <w:bCs/>
          <w:b/>
        </w:rPr>
        <w:t xml:space="preserve">Aerospace Engineer</w:t>
      </w:r>
      <w:r>
        <w:t xml:space="preserve"> </w:t>
      </w:r>
      <w:r>
        <w:t xml:space="preserve">within France’s historic and dynamic Lyon ecosystem represents the critical next step in my journey toward becoming a leader who helps reshape aviation’s future.</w:t>
      </w:r>
    </w:p>
    <w:p>
      <w:pPr>
        <w:pStyle w:val="BodyText"/>
      </w:pPr>
      <w:r>
        <w:t xml:space="preserve">Thank you for considering my application. I am prepared to contribute fully to your academic community and eagerly anticipate the possibility of advancing this mission alongside your distinguished faculty in</w:t>
      </w:r>
      <w:r>
        <w:t xml:space="preserve"> </w:t>
      </w:r>
      <w:r>
        <w:rPr>
          <w:bCs/>
          <w:b/>
        </w:rPr>
        <w:t xml:space="preserve">France Lyon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Seeking Opportunity in France Lyon</dc:title>
  <dc:creator/>
  <cp:keywords/>
  <dcterms:created xsi:type="dcterms:W3CDTF">2026-07-14T14:35:05Z</dcterms:created>
  <dcterms:modified xsi:type="dcterms:W3CDTF">2026-07-14T14:35:05Z</dcterms:modified>
</cp:coreProperties>
</file>

<file path=docProps/custom.xml><?xml version="1.0" encoding="utf-8"?>
<Properties xmlns="http://schemas.openxmlformats.org/officeDocument/2006/custom-properties" xmlns:vt="http://schemas.openxmlformats.org/officeDocument/2006/docPropsVTypes"/>
</file>