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a36ab3b0ea81321e7991d209dcbc3b0c47cebfd"/>
    <w:p>
      <w:pPr>
        <w:pStyle w:val="Heading1"/>
      </w:pPr>
      <w:r>
        <w:t xml:space="preserve">Personal Statement for Aerospace Engineer Position in France Marseille</w:t>
      </w:r>
    </w:p>
    <w:p>
      <w:pPr>
        <w:pStyle w:val="FirstParagraph"/>
      </w:pPr>
      <w:r>
        <w:t xml:space="preserve">From my earliest fascination with the silent grace of aircraft slicing through the sky above Marseille's Mediterranean coastline to my current dedication as an aspiring</w:t>
      </w:r>
      <w:r>
        <w:t xml:space="preserve"> </w:t>
      </w:r>
      <w:r>
        <w:rPr>
          <w:bCs/>
          <w:b/>
        </w:rPr>
        <w:t xml:space="preserve">Aerospace Engineer</w:t>
      </w:r>
      <w:r>
        <w:t xml:space="preserve">, I have cultivated a profound commitment to advancing aerospace innovation within the dynamic context of France Marseille. This Personal Statement articulates my journey, technical competencies, and unwavering alignment with the unique professional ecosystem flourishing in this iconic city—a nexus where maritime heritage converges with cutting-edge space technology.</w:t>
      </w:r>
    </w:p>
    <w:bookmarkStart w:id="20" w:name="X6e4660a6f877791b2044b9e4f4f15604b3da2d3"/>
    <w:p>
      <w:pPr>
        <w:pStyle w:val="Heading2"/>
      </w:pPr>
      <w:r>
        <w:t xml:space="preserve">Academic Foundation Rooted in Marseille's Innovation Landscape</w:t>
      </w:r>
    </w:p>
    <w:p>
      <w:pPr>
        <w:pStyle w:val="FirstParagraph"/>
      </w:pPr>
      <w:r>
        <w:t xml:space="preserve">My academic trajectory was intentionally shaped by the exceptional resources available within France Marseille. I pursued my Bachelor’s and Master’s degrees in Aeronautical Engineering at Aix-Marseille University (AMU), where I immersed myself in a curriculum deeply integrated with the region’s aerospace priorities. Courses such as</w:t>
      </w:r>
      <w:r>
        <w:t xml:space="preserve"> </w:t>
      </w:r>
      <w:r>
        <w:rPr>
          <w:iCs/>
          <w:i/>
        </w:rPr>
        <w:t xml:space="preserve">Advanced Aerodynamics for Coastal Environments</w:t>
      </w:r>
      <w:r>
        <w:t xml:space="preserve"> </w:t>
      </w:r>
      <w:r>
        <w:t xml:space="preserve">and</w:t>
      </w:r>
      <w:r>
        <w:t xml:space="preserve"> </w:t>
      </w:r>
      <w:r>
        <w:rPr>
          <w:iCs/>
          <w:i/>
        </w:rPr>
        <w:t xml:space="preserve">Satellite Systems Integration</w:t>
      </w:r>
      <w:r>
        <w:t xml:space="preserve"> </w:t>
      </w:r>
      <w:r>
        <w:t xml:space="preserve">were taught not in isolation, but through case studies directly tied to Marseille’s strategic position as a gateway to European space initiatives. I recall vividly analyzing wind tunnel data at the university's specialized facility in Marignane—just 25 minutes from downtown Marseille—while collaborating on a project simulating drone logistics for the Port of Marseille. This wasn’t merely theoretical; it was applied engineering grounded in our local reality. AMU’s partnership with Thales Alenia Space and CNES (French Space Agency) provided me with invaluable exposure to industry challenges, reinforcing my desire to contribute meaningfully to France Marseille’s aerospace community.</w:t>
      </w:r>
    </w:p>
    <w:bookmarkEnd w:id="20"/>
    <w:bookmarkStart w:id="21" w:name="Xb1b1cb020cda12935921df8cf2b83b4463c1a87"/>
    <w:p>
      <w:pPr>
        <w:pStyle w:val="Heading2"/>
      </w:pPr>
      <w:r>
        <w:t xml:space="preserve">Technical Expertise Aligned with Marseille's Industry Needs</w:t>
      </w:r>
    </w:p>
    <w:p>
      <w:pPr>
        <w:pStyle w:val="FirstParagraph"/>
      </w:pPr>
      <w:r>
        <w:t xml:space="preserve">As a dedicated</w:t>
      </w:r>
      <w:r>
        <w:t xml:space="preserve"> </w:t>
      </w:r>
      <w:r>
        <w:rPr>
          <w:bCs/>
          <w:b/>
        </w:rPr>
        <w:t xml:space="preserve">Aerospace Engineer</w:t>
      </w:r>
      <w:r>
        <w:t xml:space="preserve">, I have honed technical skills directly relevant to the evolving demands of France Marseille’s aerospace sector. My proficiency in computational fluid dynamics (CFD) using ANSYS Fluent and OpenFOAM was applied to optimize winglet designs for low-altitude urban drone operations—critical for Marseille's growing commercial drone delivery networks. I developed a satellite communication module during my master's thesis, focusing on resilient connectivity in the Mediterranean’s ionospheric conditions, a project supported by CNES through the "Marseille Space Cluster" initiative. This work required meticulous adherence to European Space Agency (ESA) standards and EASA regulations, mirroring the compliance frameworks prevalent in Marseille-based aerospace firms like Airbus Defence &amp; Space (Toulon campus) and SATEC. My hands-on experience with CATIA V6 for structural analysis further equips me to collaborate seamlessly within the design teams of France’s leading aerospace enterprises.</w:t>
      </w:r>
    </w:p>
    <w:bookmarkEnd w:id="21"/>
    <w:bookmarkStart w:id="22" w:name="Xf81e1c2b435d3194423e172f087e84540aa438b"/>
    <w:p>
      <w:pPr>
        <w:pStyle w:val="Heading2"/>
      </w:pPr>
      <w:r>
        <w:t xml:space="preserve">Why France Marseille? A Strategic Professional Imperative</w:t>
      </w:r>
    </w:p>
    <w:p>
      <w:pPr>
        <w:pStyle w:val="FirstParagraph"/>
      </w:pPr>
      <w:r>
        <w:t xml:space="preserve">The decision to pursue my career in France Marseille is not merely geographical—it is a strategic alignment with the region’s vision for aerospace excellence. Marseille, as Europe’s largest port city, offers unparalleled logistics for international aerospace supply chains. The recent expansion of the "Marseille-Space" innovation hub at La Marseillaise, alongside CNES’ satellite ground station in Toulon (just 30 minutes away), has positioned France Marseille at the epicenter of sustainable space initiatives—from Earth observation satellites to next-generation launch systems. I am particularly inspired by projects like the EU-funded "Marseille Maritime Space Corridor," which aims to integrate port infrastructure with space data analytics for climate monitoring. This ecosystem directly supports my professional ethos: engineering solutions that serve both technological advancement and societal impact. I am eager to contribute to Marseille’s mission of becoming a global leader in green aerospace, leveraging the city's unique blend of maritime tradition and forward-looking innovation.</w:t>
      </w:r>
    </w:p>
    <w:bookmarkEnd w:id="22"/>
    <w:bookmarkStart w:id="23" w:name="X343a8367019866eab207a7de5c72995d811d791"/>
    <w:p>
      <w:pPr>
        <w:pStyle w:val="Heading2"/>
      </w:pPr>
      <w:r>
        <w:t xml:space="preserve">Commitment to Collaboration and Sustainable Growth</w:t>
      </w:r>
    </w:p>
    <w:p>
      <w:pPr>
        <w:pStyle w:val="FirstParagraph"/>
      </w:pPr>
      <w:r>
        <w:t xml:space="preserve">My approach as an Aerospace Engineer is fundamentally collaborative. During my internship at a Marseille-based startup specializing in small-satellite propulsion, I co-designed a low-cost thruster system with colleagues from AMU and École Centrale de Marseille. This project emphasized cross-functional teamwork—a value central to the French aerospace culture—and demonstrated how local expertise can drive global solutions. In France Marseille, I witnessed firsthand how engineering success depends on bridging academia, industry, and government. The city’s emphasis on sustainability resonates deeply with me; for instance, I actively participated in the 2023 Marseille Innovation Forum on "Aerospace for Climate Action," where we explored how satellite data could optimize Mediterranean fisheries—showcasing aerospace’s role in regional ecological stewardship.</w:t>
      </w:r>
    </w:p>
    <w:bookmarkEnd w:id="23"/>
    <w:bookmarkStart w:id="24" w:name="future-vision-within-france-marseille"/>
    <w:p>
      <w:pPr>
        <w:pStyle w:val="Heading2"/>
      </w:pPr>
      <w:r>
        <w:t xml:space="preserve">Future Vision Within France Marseille</w:t>
      </w:r>
    </w:p>
    <w:p>
      <w:pPr>
        <w:pStyle w:val="FirstParagraph"/>
      </w:pPr>
      <w:r>
        <w:t xml:space="preserve">My long-term goal is to become a senior Aerospace Engineer at an institution pivotal to France Marseille’s aerospace future—whether in the R&amp;D departments of Thales Alenia Space, the innovation labs of CNES Toulon, or a next-generation startup emerging from AMU’s incubator. I envision leading projects that harness Marseille's geographic advantages: developing drone networks for port efficiency, advancing Earth observation systems to monitor Mediterranean biodiversity, and supporting France’s 2030 target for carbon-neutral aviation. My commitment to lifelong learning—evidenced by my ongoing certification in ESA’s Space Systems Engineering program—ensures I will continuously evolve alongside the sector.</w:t>
      </w:r>
    </w:p>
    <w:p>
      <w:pPr>
        <w:pStyle w:val="BodyText"/>
      </w:pPr>
      <w:r>
        <w:t xml:space="preserve">This Personal Statement reflects not just my qualifications, but my profound belief that France Marseille is where the future of aerospace is being written—with precision, passion, and purpose. I am ready to bring my skills as an Aerospace Engineer to a city that turns ambition into altitude.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Marseille</dc:title>
  <dc:creator/>
  <cp:keywords/>
  <dcterms:created xsi:type="dcterms:W3CDTF">2026-07-15T19:17:46Z</dcterms:created>
  <dcterms:modified xsi:type="dcterms:W3CDTF">2026-07-15T19:17:46Z</dcterms:modified>
</cp:coreProperties>
</file>

<file path=docProps/custom.xml><?xml version="1.0" encoding="utf-8"?>
<Properties xmlns="http://schemas.openxmlformats.org/officeDocument/2006/custom-properties" xmlns:vt="http://schemas.openxmlformats.org/officeDocument/2006/docPropsVTypes"/>
</file>