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e327a0a78b65d54456e9d6c02009d9c9b0479f0"/>
    <w:p>
      <w:pPr>
        <w:pStyle w:val="Heading1"/>
      </w:pPr>
      <w:r>
        <w:t xml:space="preserve">Personal Statement: A Commitment to Advancing Aerospace Engineering in Ghana Accra</w:t>
      </w:r>
    </w:p>
    <w:p>
      <w:pPr>
        <w:pStyle w:val="FirstParagraph"/>
      </w:pPr>
      <w:r>
        <w:t xml:space="preserve">As a dedicated and innovative aerospace engineer, I have meticulously crafted this Personal Statement to express my profound commitment to contributing meaningfully to the burgeoning aerospace sector within Ghana, specifically in the dynamic city of Accra. My journey has been defined by a steadfast passion for aerospace technology and an unwavering desire to apply my skills towards fostering technological advancement and sustainable development in my home country. Ghana's strategic vision for space science, embodied in its National Space Policy and initiatives led by institutions like the Ghana Space Science and Technology Institute (GSSTI) based in Accra, resonates deeply with my professional aspirations. I am eager to bring my expertise as an Aerospace Engineer directly to this critical hub of innovation, supporting Ghana's journey towards becoming a significant player in Africa's space landscape.</w:t>
      </w:r>
    </w:p>
    <w:p>
      <w:pPr>
        <w:pStyle w:val="BodyText"/>
      </w:pPr>
      <w:r>
        <w:t xml:space="preserve">My academic foundation is rooted in a Bachelor of Science (B.Sc.) in Aerospace Engineering from the Kwame Nkrumah University of Science and Technology (KNUST) in Kumasi, one of Ghana's premier institutions for engineering. During my studies, I immersed myself not only in core aerospace principles—fluid dynamics, aerodynamics, propulsion systems, materials science—but also actively engaged with Ghana-specific challenges. Courses like "Aerospace Systems Design for Developing Economies" and projects focused on optimizing drone delivery logistics for rural communities profoundly shaped my perspective. I recognized early that aerospace engineering is not merely about cutting-edge technology in developed nations; it's fundamentally about solving real-world problems with context-aware solutions. This understanding propelled me to seek internships, including a pivotal six-month placement at the Ghana Civil Aviation Authority (GCAA) in Accra, where I assisted in reviewing drone integration protocols for urban airspace management. Witnessing firsthand the operational complexities and potential within Ghana's own regulatory framework solidified my resolve to contribute locally.</w:t>
      </w:r>
    </w:p>
    <w:p>
      <w:pPr>
        <w:pStyle w:val="BodyText"/>
      </w:pPr>
      <w:r>
        <w:t xml:space="preserve">Professionally, I have honed my skills as an Aerospace Engineer through roles demanding precision and innovation. At a leading aerospace consultancy firm in Accra, I contributed to the design and simulation of lightweight composite components for unmanned aerial vehicles (UAVs) intended for agricultural monitoring—a critical application for Ghana's agrarian economy. My work directly involved collaborating with local farmers' cooperatives to understand their specific needs regarding crop surveillance in varying terrain and weather conditions, ensuring the technology was practical, cost-effective, and culturally appropriate. I utilized advanced software platforms like ANSYS Fluent for computational fluid dynamics (CFD) analysis and SolidWorks for CAD modeling, consistently prioritizing robustness against Accra's unique environmental factors—high humidity, intense solar radiation, and frequent rainfall—which are often overlooked in generic aerospace design. This experience underscored the vital importance of tailoring engineering solutions to the Ghanaian context rather than applying imported models wholesale.</w:t>
      </w:r>
    </w:p>
    <w:p>
      <w:pPr>
        <w:pStyle w:val="BodyText"/>
      </w:pPr>
      <w:r>
        <w:t xml:space="preserve">My technical proficiency extends beyond design to systems integration and project management. I am adept at leading cross-functional teams through the full lifecycle of aerospace projects, from initial concept and feasibility studies through prototyping, testing, and deployment. A key project involved developing a prototype sensor suite for small satellites intended for Earth observation in support of Ghana's National Space Policy goals. This required meticulous coordination with ground station teams in Accra to ensure seamless data transmission and processing within the existing infrastructure constraints. My role emphasized not just technical execution but also clear communication with stakeholders, including government officials from the Ministry of Science, Technology, Environment and Arts (MSTEA), demonstrating how aerospace initiatives can directly support national priorities like environmental monitoring and disaster management—areas of immense significance for Ghana's future resilience.</w:t>
      </w:r>
    </w:p>
    <w:p>
      <w:pPr>
        <w:pStyle w:val="BodyText"/>
      </w:pPr>
      <w:r>
        <w:t xml:space="preserve">Crucially, my commitment to Ghana Accra goes beyond the professional sphere. I am actively involved in community engagement initiatives aimed at inspiring the next generation of Ghanaian engineers. I regularly volunteer with the KNUST Aerospace Society and local STEM clubs in Accra, conducting workshops on basic aerodynamics and satellite technology for high school students. My goal is to dismantle misconceptions about aerospace engineering as a field only accessible to those abroad, showcasing tangible pathways for talent within Ghana's own borders. I believe that fostering local expertise is the most sustainable way to build Ghana's aerospace capacity long-term, moving beyond reliance on external consultants and truly embedding knowledge within Accra’s academic and industrial ecosystem.</w:t>
      </w:r>
    </w:p>
    <w:p>
      <w:pPr>
        <w:pStyle w:val="BodyText"/>
      </w:pPr>
      <w:r>
        <w:t xml:space="preserve">The current momentum in Ghana Accra is palpable. With GSSTI spearheading satellite development (like Ghanasat), the establishment of dedicated spaceports on the drawing board, and increasing interest from both public and private sectors, there is a unique opportunity to be part of the foundational wave. I am not seeking merely an employment role; I seek to become an integral contributor to Ghana's aerospace narrative. My vision aligns perfectly with Ghana's aspirations: leveraging aerospace engineering not just for prestige, but as a catalyst for economic diversification, enhanced agricultural productivity, improved environmental stewardship, and robust national security through space-based assets. I possess the technical acumen of an Aerospace Engineer grounded in international best practices and the deep local understanding necessary to ensure those practices are effectively implemented within the Ghanaian context.</w:t>
      </w:r>
    </w:p>
    <w:p>
      <w:pPr>
        <w:pStyle w:val="BodyText"/>
      </w:pPr>
      <w:r>
        <w:t xml:space="preserve">In conclusion, this Personal Statement reflects not just my qualifications, but my profound dedication to Ghana's aerospace future. I am eager to bring my skills in design, systems engineering, project management, and community engagement directly to the heart of Ghana's space ambitions in Accra. I am confident that by applying myself wholeheartedly as an Aerospace Engineer within Ghana Accra’s evolving ecosystem, I can make a measurable and positive impact on the nation's technological trajectory and contribute significantly to its emergence as a leader in African space science. I welcome the opportunity to discuss how my specific expertise can support the critical work being undertaken at organizations like GSSTI and beyond, right here in Accra.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Ghana Accra</dc:title>
  <dc:creator/>
  <cp:keywords/>
  <dcterms:created xsi:type="dcterms:W3CDTF">2026-09-25T10:23:46Z</dcterms:created>
  <dcterms:modified xsi:type="dcterms:W3CDTF">2026-09-25T10:23:46Z</dcterms:modified>
</cp:coreProperties>
</file>

<file path=docProps/custom.xml><?xml version="1.0" encoding="utf-8"?>
<Properties xmlns="http://schemas.openxmlformats.org/officeDocument/2006/custom-properties" xmlns:vt="http://schemas.openxmlformats.org/officeDocument/2006/docPropsVTypes"/>
</file>