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837097cfecb21f6055b8afd657fbb9e1e3da01c"/>
    <w:p>
      <w:pPr>
        <w:pStyle w:val="Heading1"/>
      </w:pPr>
      <w:r>
        <w:t xml:space="preserve">Personal Statement: Pursuing Excellence as an Aerospace Engineer in India Mumbai</w:t>
      </w:r>
    </w:p>
    <w:p>
      <w:pPr>
        <w:pStyle w:val="FirstParagraph"/>
      </w:pPr>
      <w:r>
        <w:t xml:space="preserve">From the bustling streets of Mumbai to the boundless expanse of space, my journey has been defined by an unyielding fascination with aerospace engineering—a passion that has crystallized into a lifelong commitment to innovation within India's rapidly evolving aerospace sector. As I prepare to contribute meaningfully as an Aerospace Engineer in India Mumbai, this Personal Statement articulates my academic foundation, professional vision, and deep-seated dedication to advancing the nation's space ambitions from the heart of its most dynamic metropolis.</w:t>
      </w:r>
    </w:p>
    <w:p>
      <w:pPr>
        <w:pStyle w:val="BodyText"/>
      </w:pPr>
      <w:r>
        <w:t xml:space="preserve">Growing up amidst Mumbai's vibrant energy—where skyscrapers pierce the sky and coastal winds whisper of exploration—I found early inspiration in aerospace. The city’s unique blend of global connectivity and cultural richness mirrored my own aspirations: to bridge cutting-edge technology with tangible national progress. My academic path began at the prestigious Indian Institute of Technology (IIT) Bombay, where I earned a Bachelor’s degree in Aerospace Engineering with honors. Courses like Computational Fluid Dynamics, Structural Analysis, and Propulsion Systems became more than subjects; they were blueprints for my future. During my final year project, I designed a low-cost UAV prototype optimized for agricultural monitoring—a solution addressing India's rural challenges while leveraging Mumbai’s ecosystem of tech-driven social innovation. The project received recognition at the National Aerospace Symposium in Pune, cementing my resolve to engineer solutions with real-world impact.</w:t>
      </w:r>
    </w:p>
    <w:p>
      <w:pPr>
        <w:pStyle w:val="BodyText"/>
      </w:pPr>
      <w:r>
        <w:t xml:space="preserve">My professional development deepened through internships aligned with Mumbai’s aerospace landscape. At Tata Advanced Systems Ltd. (TASL) in Navi Mumbai, I contributed to the R&amp;D team developing satellite components for ISRO’s Earth Observation missions. Here, I gained hands-on experience with precision manufacturing and thermal testing protocols, working alongside engineers who are pivotal to India's space program. Simultaneously, my collaboration with the Mumbai-based startup 'SkyScape Dynamics' allowed me to explore commercial aerospace applications—particularly in drone logistics for urban environments. This exposure revealed a critical gap: while India’s space sector thrives on national missions, there is immense untapped potential in leveraging Mumbai’s infrastructure for scalable commercial aerospace solutions. I realized that as an Aerospace Engineer in India Mumbai, I could help transform the city from a mere consumer of aerospace technology into a hub for innovation.</w:t>
      </w:r>
    </w:p>
    <w:p>
      <w:pPr>
        <w:pStyle w:val="BodyText"/>
      </w:pPr>
      <w:r>
        <w:t xml:space="preserve">Technical proficiency forms the bedrock of my engineering identity. I am adept in ANSYS Fluent for aerodynamic simulations, MATLAB/Simulink for control systems, and Python for data analysis—skills honed through university competitions like the AIAA Design-Build-Fly Challenge. Beyond technical rigor, Mumbai’s diverse environment has cultivated my adaptability and collaborative spirit. Working with cross-functional teams at TASL taught me to translate complex engineering concepts into actionable insights for stakeholders—from ISRO scientists to local community partners in Mumbai’s underserved neighborhoods. I’ve also volunteered with 'STEM for All,' mentoring underprivileged students in Mumbai schools, demonstrating that aerospace innovation must be inclusive to truly serve India.</w:t>
      </w:r>
    </w:p>
    <w:p>
      <w:pPr>
        <w:pStyle w:val="BodyText"/>
      </w:pPr>
      <w:r>
        <w:t xml:space="preserve">What drives me is the convergence of national ambition and local opportunity. India’s recent successes—Chandrayaan-3, Aditya-L1 mission, and the rise of private players like Skyroot Aerospace—prove our capacity to compete globally. Yet, for these achievements to sustain long-term growth, we must nurture talent within India Mumbai itself. The city offers a unique ecosystem: proximity to ISRO’s Space Applications Centre (SAC) in Ahmedabad through collaborative networks, world-class universities like IIT Bombay and Sardar Patel Institute of Technology (SPIT), and emerging aerospace clusters in areas like the JNPT Special Economic Zone. As an Aerospace Engineer rooted in Mumbai, I envision contributing to projects that integrate space technology with urban challenges—such as AI-driven air traffic management for Mumbai’s congested skies or satellite-based disaster response systems for coastal communities.</w:t>
      </w:r>
    </w:p>
    <w:p>
      <w:pPr>
        <w:pStyle w:val="BodyText"/>
      </w:pPr>
      <w:r>
        <w:t xml:space="preserve">My long-term vision aligns with India’s 'National Space Strategy 2030.' I aim to co-found an aerospace startup in Mumbai focused on sustainable drone delivery networks, targeting healthcare logistics in remote regions. This mirrors the city’s spirit of entrepreneurship—where ideas like Zomato or CRED were born—and responds to urgent national needs: reducing medical supply delays by 60% in rural Maharashtra within a decade. I am equally committed to advocating for policy reforms that incentivize Mumbai-based aerospace R&amp;D, ensuring the city becomes a magnet for global talent and investment.</w:t>
      </w:r>
    </w:p>
    <w:p>
      <w:pPr>
        <w:pStyle w:val="BodyText"/>
      </w:pPr>
      <w:r>
        <w:t xml:space="preserve">As an Indian engineer, I embody the 'Make in India' ethos not as a slogan but as lived purpose. My journey—from Mumbai’s classrooms to industry labs—has instilled in me that true engineering excellence lies in solving problems close to home while reaching for the stars. I see Mumbai not merely as my city of origin but as a launchpad: where Indian ingenuity meets global standards, and where every design I create will carry forward our nation’s legacy of exploration. To contribute as an Aerospace Engineer in India Mumbai is to honor that legacy daily—to build systems that protect our coasts, connect our villages, and propel India toward the forefront of spacefaring nations.</w:t>
      </w:r>
    </w:p>
    <w:p>
      <w:pPr>
        <w:pStyle w:val="BodyText"/>
      </w:pPr>
      <w:r>
        <w:t xml:space="preserve">My Personal Statement concludes not with a destination but a commitment: to engineer with purpose, innovate fearlessly, and serve as an ambassador for Mumbai’s emergence as India’s aerospace capital. In the words of Vikram Sarabhai—whose vision ignited India’s space program—I aspire to be part of "the dawn of a new age" where Mumbai’s skyline is no longer defined by its height but by its reach into the cosmos.</w:t>
      </w:r>
    </w:p>
    <w:p>
      <w:pPr>
        <w:pStyle w:val="BodyText"/>
      </w:pPr>
      <w:r>
        <w:t xml:space="preserve">With unwavering dedication to excellence, I submit this statement as a testament to my readiness to advance India's aerospace future from the vibrant heart of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2026-07-13T23:25:26Z</dcterms:created>
  <dcterms:modified xsi:type="dcterms:W3CDTF">2026-07-13T23:25:26Z</dcterms:modified>
</cp:coreProperties>
</file>

<file path=docProps/custom.xml><?xml version="1.0" encoding="utf-8"?>
<Properties xmlns="http://schemas.openxmlformats.org/officeDocument/2006/custom-properties" xmlns:vt="http://schemas.openxmlformats.org/officeDocument/2006/docPropsVTypes"/>
</file>