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Indonesia</w:t>
      </w:r>
      <w:r>
        <w:t xml:space="preserve"> </w:t>
      </w:r>
      <w:r>
        <w:t xml:space="preserve">Jakarta</w:t>
      </w:r>
    </w:p>
    <w:bookmarkStart w:id="20" w:name="X2b6354f1eaa17329ab47237197f1cd9514b78fe"/>
    <w:p>
      <w:pPr>
        <w:pStyle w:val="Heading1"/>
      </w:pPr>
      <w:r>
        <w:t xml:space="preserve">Personal Statement: A Commitment to Advancing Aerospace Innovation in Indonesia Jakarta</w:t>
      </w:r>
    </w:p>
    <w:p>
      <w:pPr>
        <w:pStyle w:val="FirstParagraph"/>
      </w:pPr>
      <w:r>
        <w:t xml:space="preserve">From the moment I first witnessed a commercial aircraft slicing through the skies above my hometown, I knew my future lay among the stars and the engineering marvels that make flight possible. That childhood wonder has since evolved into a profound dedication to becoming an Aerospace Engineer, with a specific and unwavering focus on contributing to Indonesia’s burgeoning aerospace sector, particularly within the dynamic metropolis of Jakarta. This Personal Statement outlines my academic foundation, professional aspirations, and deep-seated commitment to applying my skills not just globally, but specifically within the vibrant context of Indonesia Jakarta as it pioneers its own aerospace journey.</w:t>
      </w:r>
    </w:p>
    <w:p>
      <w:pPr>
        <w:pStyle w:val="BodyText"/>
      </w:pPr>
      <w:r>
        <w:t xml:space="preserve">My academic journey culminated in a Bachelor of Science in Aerospace Engineering from Universitas Gadjah Mada (UGM) in Yogyakarta, Indonesia. During my studies, I immersed myself not only in core disciplines like aerodynamics, propulsion systems, structural analysis, and flight mechanics but also actively sought out opportunities to contextualize this knowledge within the Southeast Asian landscape. Courses such as "Aerospace Materials for Tropical Environments" and "Aviation Policy and Economics in Developing Nations" were particularly pivotal. I recognized that while the fundamental principles of aerospace engineering are universal, their successful application in a country like Indonesia demands an understanding of local challenges – from managing high humidity and temperature variations impacting material integrity, to navigating complex regulatory frameworks within the rapidly expanding aviation market centered on Jakarta.</w:t>
      </w:r>
    </w:p>
    <w:p>
      <w:pPr>
        <w:pStyle w:val="BodyText"/>
      </w:pPr>
      <w:r>
        <w:t xml:space="preserve">My practical experience further solidified this localized perspective. As a research intern at the Indonesian Aerospace Research Institute (LAPAN) in Bogor, I contributed to a project analyzing the structural stress patterns on regional aircraft operating under Southeast Asian climatic conditions. Working alongside seasoned engineers, I utilized computational fluid dynamics (CFD) software and finite element analysis (FEA) tools to model how constant exposure to monsoon seasons affects wing structures over time. This wasn't just theoretical; it directly informed maintenance protocols crucial for the operational safety of aircraft serving Jakarta's Soekarno-Hatta International Airport, the busiest in Southeast Asia. I also participated in a university project collaborating with PT Dirgantara Indonesia (PTDI), focusing on optimizing composite material usage for lightweight aircraft components, understanding that cost-effectiveness and local manufacturing capability are paramount for sustainable growth within Indonesia's aerospace ecosystem.</w:t>
      </w:r>
    </w:p>
    <w:p>
      <w:pPr>
        <w:pStyle w:val="BodyText"/>
      </w:pPr>
      <w:r>
        <w:t xml:space="preserve">My aspiration as an Aerospace Engineer is intrinsically linked to the vision of Indonesia Jakarta. Jakarta stands at a critical juncture. The city, as the nation's political, economic, and transportation hub, faces immense pressure to modernize its aviation infrastructure to support national development goals like the Nusantara Capital City (IKN) project and Indonesia's ambition to become a top 5 aerospace producer by 2030. This requires not only building new airports but also developing advanced aircraft, enhancing air traffic management systems, and fostering a skilled local workforce capable of designing, manufacturing, and maintaining cutting-edge aerospace technology right here in Indonesia. I am eager to be part of this transformative effort. I envision my role contributing to the development of next-generation regional airliners suitable for the Southeast Asian market or improving maintenance processes that reduce downtime for airlines operating out of Jakarta's congested airspace.</w:t>
      </w:r>
    </w:p>
    <w:p>
      <w:pPr>
        <w:pStyle w:val="BodyText"/>
      </w:pPr>
      <w:r>
        <w:t xml:space="preserve">What truly sets my motivation apart is my deep understanding and appreciation for the unique opportunities and challenges presented by working within Indonesia Jakarta. Unlike pursuing careers in more established aerospace hubs like California or Paris, working here means directly impacting the nation's economic trajectory. It means engaging with a diverse team of talented Indonesian engineers, learning from their cultural perspective on problem-solving, and contributing to solutions that are pragmatic for our local context – such as designing systems resilient to frequent power fluctuations or integrating seamlessly with the existing national aviation infrastructure managed by the Directorate General of Civil Aviation (DGCA) in Jakarta. I am not just seeking a job; I am seeking a vocation where my skills as an Aerospace Engineer can be channeled towards tangible national progress, starting right here in Jakarta.</w:t>
      </w:r>
    </w:p>
    <w:p>
      <w:pPr>
        <w:pStyle w:val="BodyText"/>
      </w:pPr>
      <w:r>
        <w:t xml:space="preserve">My technical proficiency is complemented by strong communication and teamwork skills, honed through collaborative projects involving international students at UGM. I understand that effective engineering requires clear explanation to diverse stakeholders – from fellow engineers to policymakers in Jakarta's Ministry of Transportation. I am proficient in industry-standard software (ANSYS, CATIA, MATLAB) and committed to continuous learning through workshops on emerging areas like sustainable aviation fuels (SAF) and drone technology integration – both critical for Indonesia’s future aviation sustainability goals.</w:t>
      </w:r>
    </w:p>
    <w:p>
      <w:pPr>
        <w:pStyle w:val="BodyText"/>
      </w:pPr>
      <w:r>
        <w:t xml:space="preserve">In conclusion, this Personal Statement is a testament to my unwavering dedication. I am not merely an Aerospace Engineer seeking employment; I am an engineer committed to leveraging my skills, education, and deep understanding of Indonesia's specific needs within Jakarta as the epicenter of its aerospace ambitions. I am eager to contribute my analytical rigor, passion for innovation, and cultural fluency to projects that will enhance aviation safety, efficiency, and accessibility across Indonesia. Jakarta offers a unique canvas for impact – one where engineering excellence directly fuels national development. I am ready to roll up my sleeves and help build the future of aerospace right here in Indonesia Jakarta.</w:t>
      </w:r>
    </w:p>
    <w:p>
      <w:pPr>
        <w:pStyle w:val="BodyText"/>
      </w:pPr>
      <w:r>
        <w:t xml:space="preserve">With profound enthusiasm for this challenge, I respectfully submit my application and look forward to the opportunity to discuss how my vision as an Aerospace Engineer aligns with Indonesia's bright future in the skies.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Indonesia Jakarta</dc:title>
  <dc:creator/>
  <dc:language>en</dc:language>
  <cp:keywords/>
  <dcterms:created xsi:type="dcterms:W3CDTF">2026-05-02T23:19:20Z</dcterms:created>
  <dcterms:modified xsi:type="dcterms:W3CDTF">2026-05-02T23:19:20Z</dcterms:modified>
</cp:coreProperties>
</file>

<file path=docProps/custom.xml><?xml version="1.0" encoding="utf-8"?>
<Properties xmlns="http://schemas.openxmlformats.org/officeDocument/2006/custom-properties" xmlns:vt="http://schemas.openxmlformats.org/officeDocument/2006/docPropsVTypes"/>
</file>