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for</w:t>
      </w:r>
      <w:r>
        <w:t xml:space="preserve"> </w:t>
      </w:r>
      <w:r>
        <w:t xml:space="preserve">Myanmar</w:t>
      </w:r>
      <w:r>
        <w:t xml:space="preserve"> </w:t>
      </w:r>
      <w:r>
        <w:t xml:space="preserve">Yangon</w:t>
      </w:r>
    </w:p>
    <w:bookmarkStart w:id="20" w:name="X464c423afa963f2cec8e34680a65a4627be12d4"/>
    <w:p>
      <w:pPr>
        <w:pStyle w:val="Heading1"/>
      </w:pPr>
      <w:r>
        <w:t xml:space="preserve">Personal Statement: Pursuing Excellence as an Aerospace Engineer in Myanmar Yangon</w:t>
      </w:r>
    </w:p>
    <w:p>
      <w:pPr>
        <w:pStyle w:val="FirstParagraph"/>
      </w:pPr>
      <w:r>
        <w:t xml:space="preserve">As I prepare to submit this Personal Statement, I reflect deeply on my journey and unwavering commitment to becoming a skilled Aerospace Engineer dedicated to serving the unique needs of Myanmar's rapidly evolving aviation landscape, particularly within the dynamic hub of Yangon. This document encapsulates my academic foundation, professional aspirations, and profound passion for contributing meaningfully to Myanmar's aerospace sector—a field poised for transformative growth in Southeast Asia.</w:t>
      </w:r>
    </w:p>
    <w:p>
      <w:pPr>
        <w:pStyle w:val="BodyText"/>
      </w:pPr>
      <w:r>
        <w:t xml:space="preserve">Growing up in Yangon’s vibrant yet challenging urban environment instilled in me an early appreciation for infrastructure’s critical role in national progress. Witnessing the constant hum of activity at Yangon International Airport (RGN), the bustling streets, and the ambitious development projects reshaping our city, I understood that advanced engineering solutions are not merely technical pursuits—they are catalysts for economic resilience and regional connectivity. This awareness crystallized my decision to specialize as an Aerospace Engineer. My undergraduate studies in Mechanical Engineering at Yangon Technological University provided rigorous training in fluid dynamics, structural analysis, and materials science—foundational disciplines essential for aerospace innovation. However, it was during a collaborative project simulating aircraft maintenance protocols that I realized Myanmar’s aviation sector urgently requires locally trained engineers who understand our specific operational challenges: monsoon-season runway conditions, aging fleet management within budgetary constraints, and the need for sustainable solutions tailored to ASEAN standards.</w:t>
      </w:r>
    </w:p>
    <w:p>
      <w:pPr>
        <w:pStyle w:val="BodyText"/>
      </w:pPr>
      <w:r>
        <w:t xml:space="preserve">My academic rigor extended beyond textbooks. I actively participated in the university’s drone technology club, developing low-cost UAVs for agricultural monitoring—a project directly relevant to Myanmar’s agrarian economy. This experience taught me to balance technical precision with resourcefulness, a skill vital for aerospace applications in emerging markets. I also undertook an internship at a regional engineering firm in Singapore, where I assisted in aircraft component stress-testing simulations. While valuable, this exposure underscored the gap between global aerospace practices and Myanmar’s local context. It became clear that true impact requires staying rooted here: adapting cutting-edge knowledge to Yangon’s needs rather than importing solutions wholesale. For instance, developing maintenance frameworks for RGN’s expanding passenger traffic or optimizing drone delivery networks for remote communities in Kayin State would leverage my skills while addressing tangible national priorities.</w:t>
      </w:r>
    </w:p>
    <w:p>
      <w:pPr>
        <w:pStyle w:val="BodyText"/>
      </w:pPr>
      <w:r>
        <w:t xml:space="preserve">The prospect of contributing as an Aerospace Engineer in Myanmar Yangon ignites my professional drive. I am particularly inspired by the government’s "Myanmar Vision 2030" initiatives, which emphasize modernizing transport infrastructure to boost trade and tourism. Yangon’s strategic location makes it a natural gateway for ASEAN connectivity—yet this potential remains unrealized due to systemic gaps in aerospace expertise. I envision myself working with entities like Myanmar National Airlines (MNA), the Civil Aviation Authority of Myanmar (CAAM), or international partners operating from Yangon, to enhance aircraft safety protocols, improve fuel efficiency across regional fleets, and develop training programs for local technicians. My technical skills in computational fluid dynamics (CFD) and finite element analysis (FEA) would support these goals by enabling data-driven decisions that reduce operational costs while meeting international safety benchmarks.</w:t>
      </w:r>
    </w:p>
    <w:p>
      <w:pPr>
        <w:pStyle w:val="BodyText"/>
      </w:pPr>
      <w:r>
        <w:t xml:space="preserve">What sets my approach apart is my deep cultural fluency. As a native of Yangon, I navigate the nuances of Myanmar’s business landscape with ease—understanding the importance of collaborative relationships, respect for hierarchical structures in engineering teams, and the need for solutions that integrate seamlessly into existing community frameworks. I have volunteered with youth STEM programs in Yangon’s outskirts, mentoring students on aerospace fundamentals. This reaffirmed my belief that empowering local talent is key to sustainable growth. I aim not only to be an Aerospace Engineer but also a bridge builder between global best practices and Myanmar’s aspirations.</w:t>
      </w:r>
    </w:p>
    <w:p>
      <w:pPr>
        <w:pStyle w:val="BodyText"/>
      </w:pPr>
      <w:r>
        <w:t xml:space="preserve">My commitment extends beyond technical execution. I recognize that aerospace engineering in Yangon must address broader societal needs: supporting disaster response efforts (e.g., deploying drones for flood assessment in the Ayeyarwady region), promoting eco-friendly aviation to protect Myanmar’s fragile ecosystems, and ensuring accessibility through affordable air travel for rural communities. These goals align with my personal ethics—engineering as a force for inclusive progress. My proficiency in Burmese, English, and basic Mandarin further enables me to collaborate effectively with international partners while respecting local voices.</w:t>
      </w:r>
    </w:p>
    <w:p>
      <w:pPr>
        <w:pStyle w:val="BodyText"/>
      </w:pPr>
      <w:r>
        <w:t xml:space="preserve">In my Personal Statement, I reaffirm that Yangon is not just a workplace but the living laboratory where I intend to make my mark. The city’s energy—its mix of ancient traditions and modern ambitions—fuels my resolve. As Myanmar stands at an inflection point in aviation development, I am eager to apply every ounce of my knowledge as an Aerospace Engineer to help transform Yangon International Airport into a model for efficient, sustainable air travel across the region. This is more than a career choice; it is a promise to contribute to Myanmar’s journey toward becoming a leader in Southeast Asian aerospace innovation.</w:t>
      </w:r>
    </w:p>
    <w:p>
      <w:pPr>
        <w:pStyle w:val="BodyText"/>
      </w:pPr>
      <w:r>
        <w:t xml:space="preserve">Ultimately, my vision is simple yet profound: I will dedicate my expertise as an Aerospace Engineer to building solutions that elevate Yangon and, by extension, Myanmar. Whether optimizing flight paths for reduced emissions, training the next generation of engineers in Yangon’s classrooms, or ensuring RGN serves as a beacon of reliability for ASEAN travelers—I am ready to embrace this responsibility with humility and excellence. This Personal Statement is not merely an application; it is a pledge to my homeland and its people.</w:t>
      </w:r>
    </w:p>
    <w:p>
      <w:pPr>
        <w:pStyle w:val="BodyText"/>
      </w:pPr>
      <w:r>
        <w:t xml:space="preserve">With unwavering dedication, I look forward to the opportunity to contribute my skills, passion, and local insight as a valued Aerospace Engineer in Myanmar Yangon—where the future of flight begins with us.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for Myanmar Yangon</dc:title>
  <dc:creator/>
  <cp:keywords/>
  <dcterms:created xsi:type="dcterms:W3CDTF">2026-03-04T23:21:34Z</dcterms:created>
  <dcterms:modified xsi:type="dcterms:W3CDTF">2026-03-04T23:21:34Z</dcterms:modified>
</cp:coreProperties>
</file>

<file path=docProps/custom.xml><?xml version="1.0" encoding="utf-8"?>
<Properties xmlns="http://schemas.openxmlformats.org/officeDocument/2006/custom-properties" xmlns:vt="http://schemas.openxmlformats.org/officeDocument/2006/docPropsVTypes"/>
</file>